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widowControl/>
        <w:ind w:firstLine="1440" w:firstLineChars="200"/>
        <w:jc w:val="both"/>
        <w:rPr>
          <w:rFonts w:ascii="微软雅黑" w:hAnsi="微软雅黑" w:eastAsia="微软雅黑"/>
          <w:b/>
          <w:color w:val="376092" w:themeColor="accent1" w:themeShade="BF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49400" cy="1548765"/>
            <wp:effectExtent l="0" t="0" r="0" b="0"/>
            <wp:wrapNone/>
            <wp:docPr id="29" name="图片 29" descr="成都市双流区名师刘光文工作室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成都市双流区名师刘光文工作室-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6"/>
        <w:widowControl/>
        <w:jc w:val="both"/>
        <w:rPr>
          <w:rFonts w:ascii="微软雅黑" w:hAnsi="微软雅黑" w:eastAsia="微软雅黑"/>
          <w:b/>
          <w:color w:val="254061" w:themeColor="accent1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pStyle w:val="16"/>
        <w:widowControl/>
        <w:jc w:val="both"/>
        <w:rPr>
          <w:rFonts w:ascii="微软雅黑" w:hAnsi="微软雅黑" w:eastAsia="微软雅黑"/>
          <w:b/>
          <w:color w:val="254061" w:themeColor="accent1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pStyle w:val="16"/>
        <w:widowControl/>
        <w:jc w:val="both"/>
        <w:rPr>
          <w:rFonts w:ascii="微软雅黑" w:hAnsi="微软雅黑" w:eastAsia="微软雅黑"/>
          <w:b/>
          <w:color w:val="254061" w:themeColor="accent1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pStyle w:val="16"/>
        <w:widowControl/>
        <w:jc w:val="both"/>
        <w:rPr>
          <w:rFonts w:ascii="微软雅黑" w:hAnsi="微软雅黑" w:eastAsia="微软雅黑"/>
          <w:color w:val="254061" w:themeColor="accent1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微软雅黑" w:hAnsi="微软雅黑" w:eastAsia="微软雅黑"/>
          <w:b/>
          <w:color w:val="254061" w:themeColor="accent1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双流区名师刘光文工作室</w:t>
      </w:r>
    </w:p>
    <w:p>
      <w:pPr>
        <w:pStyle w:val="17"/>
        <w:widowControl/>
        <w:ind w:firstLine="1121" w:firstLineChars="200"/>
        <w:jc w:val="center"/>
        <w:rPr>
          <w:rFonts w:ascii="微软雅黑" w:hAnsi="微软雅黑" w:eastAsia="微软雅黑"/>
          <w:b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pStyle w:val="17"/>
        <w:widowControl/>
        <w:jc w:val="center"/>
        <w:rPr>
          <w:rFonts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研修</w:t>
      </w:r>
      <w:r>
        <w:rPr>
          <w:rFonts w:ascii="微软雅黑" w:hAnsi="微软雅黑" w:eastAsia="微软雅黑"/>
          <w:b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简报</w:t>
      </w:r>
    </w:p>
    <w:p>
      <w:pPr>
        <w:pStyle w:val="18"/>
        <w:widowControl/>
        <w:ind w:firstLine="960" w:firstLineChars="200"/>
        <w:jc w:val="center"/>
        <w:rPr>
          <w:rFonts w:ascii="微软雅黑" w:hAnsi="微软雅黑" w:eastAsia="微软雅黑"/>
          <w:b/>
          <w:sz w:val="48"/>
          <w:szCs w:val="48"/>
        </w:rPr>
      </w:pPr>
    </w:p>
    <w:p>
      <w:pPr>
        <w:pStyle w:val="18"/>
        <w:widowControl/>
        <w:jc w:val="center"/>
        <w:rPr>
          <w:rFonts w:ascii="微软雅黑" w:hAnsi="微软雅黑" w:eastAsia="微软雅黑"/>
          <w:b/>
          <w:sz w:val="48"/>
          <w:szCs w:val="48"/>
          <w:lang w:eastAsia="zh-Hans"/>
        </w:rPr>
      </w:pPr>
      <w:r>
        <w:rPr>
          <w:rFonts w:ascii="微软雅黑" w:hAnsi="微软雅黑" w:eastAsia="微软雅黑"/>
          <w:b/>
          <w:sz w:val="48"/>
          <w:szCs w:val="48"/>
        </w:rPr>
        <w:t>2021</w:t>
      </w:r>
      <w:r>
        <w:rPr>
          <w:rStyle w:val="19"/>
          <w:rFonts w:ascii="微软雅黑" w:hAnsi="微软雅黑" w:eastAsia="微软雅黑"/>
          <w:b/>
          <w:sz w:val="48"/>
          <w:szCs w:val="48"/>
        </w:rPr>
        <w:t>年</w:t>
      </w:r>
      <w:r>
        <w:rPr>
          <w:rFonts w:ascii="微软雅黑" w:hAnsi="微软雅黑" w:eastAsia="微软雅黑"/>
          <w:b/>
          <w:sz w:val="48"/>
          <w:szCs w:val="48"/>
        </w:rPr>
        <w:t>1</w:t>
      </w:r>
      <w:r>
        <w:rPr>
          <w:rFonts w:hint="eastAsia" w:ascii="微软雅黑" w:hAnsi="微软雅黑" w:eastAsia="微软雅黑"/>
          <w:b/>
          <w:sz w:val="48"/>
          <w:szCs w:val="48"/>
          <w:lang w:val="en-US" w:eastAsia="zh-CN"/>
        </w:rPr>
        <w:t>2</w:t>
      </w:r>
      <w:r>
        <w:rPr>
          <w:rFonts w:hint="eastAsia" w:ascii="微软雅黑" w:hAnsi="微软雅黑" w:eastAsia="微软雅黑"/>
          <w:b/>
          <w:sz w:val="48"/>
          <w:szCs w:val="48"/>
          <w:lang w:eastAsia="zh-Hans"/>
        </w:rPr>
        <w:t>月</w:t>
      </w:r>
    </w:p>
    <w:p>
      <w:pPr>
        <w:rPr>
          <w:rFonts w:hint="eastAsia" w:ascii="微软雅黑" w:hAnsi="微软雅黑" w:eastAsia="微软雅黑" w:cs="宋体"/>
          <w:b/>
          <w:bCs/>
        </w:rPr>
      </w:pPr>
      <w:r>
        <w:rPr>
          <w:rFonts w:hint="eastAsia" w:ascii="微软雅黑" w:hAnsi="微软雅黑" w:eastAsia="微软雅黑" w:cs="宋体"/>
          <w:b/>
          <w:bCs/>
        </w:rPr>
        <w:br w:type="page"/>
      </w:r>
    </w:p>
    <w:p>
      <w:pPr>
        <w:pStyle w:val="18"/>
        <w:widowControl/>
        <w:jc w:val="center"/>
        <w:rPr>
          <w:rFonts w:ascii="黑体" w:hAnsi="黑体" w:eastAsia="黑体"/>
          <w:b/>
          <w:bCs/>
          <w:sz w:val="40"/>
          <w:szCs w:val="40"/>
        </w:rPr>
      </w:pPr>
      <w:r>
        <w:rPr>
          <w:rFonts w:hint="eastAsia" w:ascii="微软雅黑" w:hAnsi="微软雅黑" w:eastAsia="微软雅黑" w:cs="宋体"/>
          <w:b/>
          <w:bCs/>
        </w:rPr>
        <w:t>双流区名师刘光文工作室简报</w:t>
      </w:r>
    </w:p>
    <w:p>
      <w:pPr>
        <w:pStyle w:val="18"/>
        <w:widowControl/>
        <w:jc w:val="center"/>
        <w:rPr>
          <w:rFonts w:ascii="黑体" w:hAnsi="黑体" w:eastAsia="黑体"/>
          <w:b/>
          <w:bCs/>
          <w:sz w:val="40"/>
          <w:szCs w:val="40"/>
        </w:rPr>
      </w:pPr>
      <w:r>
        <w:rPr>
          <w:rFonts w:ascii="黑体" w:hAnsi="黑体" w:eastAsia="黑体"/>
          <w:b/>
          <w:bCs/>
          <w:sz w:val="40"/>
          <w:szCs w:val="40"/>
        </w:rPr>
        <w:t xml:space="preserve">2021-2022 </w:t>
      </w:r>
      <w:r>
        <w:rPr>
          <w:rFonts w:hint="eastAsia" w:ascii="黑体" w:hAnsi="黑体" w:eastAsia="黑体" w:cs="宋体"/>
          <w:b/>
          <w:bCs/>
          <w:sz w:val="40"/>
          <w:szCs w:val="40"/>
        </w:rPr>
        <w:t>年度第</w:t>
      </w:r>
      <w:r>
        <w:rPr>
          <w:rFonts w:ascii="黑体" w:hAnsi="黑体" w:eastAsia="黑体"/>
          <w:b/>
          <w:bCs/>
          <w:sz w:val="40"/>
          <w:szCs w:val="40"/>
        </w:rPr>
        <w:t xml:space="preserve"> </w:t>
      </w:r>
      <w:r>
        <w:rPr>
          <w:rFonts w:hint="default" w:ascii="黑体" w:hAnsi="黑体" w:eastAsia="黑体"/>
          <w:b/>
          <w:bCs/>
          <w:sz w:val="40"/>
          <w:szCs w:val="40"/>
          <w:lang w:eastAsia="zh-CN"/>
        </w:rPr>
        <w:t>1</w:t>
      </w:r>
      <w:r>
        <w:rPr>
          <w:rFonts w:hint="eastAsia" w:ascii="黑体" w:hAnsi="黑体" w:eastAsia="黑体"/>
          <w:b/>
          <w:bCs/>
          <w:sz w:val="40"/>
          <w:szCs w:val="40"/>
          <w:lang w:val="en-US" w:eastAsia="zh-CN"/>
        </w:rPr>
        <w:t>5</w:t>
      </w:r>
      <w:r>
        <w:rPr>
          <w:rFonts w:ascii="黑体" w:hAnsi="黑体" w:eastAsia="黑体"/>
          <w:b/>
          <w:bCs/>
          <w:sz w:val="40"/>
          <w:szCs w:val="40"/>
        </w:rPr>
        <w:t xml:space="preserve"> </w:t>
      </w:r>
      <w:r>
        <w:rPr>
          <w:rFonts w:hint="eastAsia" w:ascii="黑体" w:hAnsi="黑体" w:eastAsia="黑体" w:cs="宋体"/>
          <w:b/>
          <w:bCs/>
          <w:sz w:val="40"/>
          <w:szCs w:val="40"/>
        </w:rPr>
        <w:t>期</w:t>
      </w:r>
    </w:p>
    <w:p>
      <w:pPr>
        <w:pStyle w:val="18"/>
        <w:widowControl/>
        <w:rPr>
          <w:rFonts w:hint="eastAsia" w:ascii="黑体" w:hAnsi="黑体" w:eastAsia="黑体" w:cs="宋体"/>
          <w:b/>
          <w:bCs/>
          <w:sz w:val="32"/>
          <w:szCs w:val="32"/>
        </w:rPr>
      </w:pPr>
    </w:p>
    <w:p>
      <w:pPr>
        <w:pStyle w:val="18"/>
        <w:widowControl/>
        <w:ind w:firstLine="643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sz w:val="32"/>
          <w:szCs w:val="32"/>
        </w:rPr>
        <w:t>主</w:t>
      </w:r>
      <w:r>
        <w:rPr>
          <w:rFonts w:ascii="黑体" w:hAnsi="黑体" w:eastAsia="黑体"/>
          <w:b/>
          <w:bCs/>
          <w:sz w:val="32"/>
          <w:szCs w:val="32"/>
        </w:rPr>
        <w:t xml:space="preserve">  </w:t>
      </w:r>
      <w:r>
        <w:rPr>
          <w:rFonts w:hint="eastAsia" w:ascii="黑体" w:hAnsi="黑体" w:eastAsia="黑体" w:cs="宋体"/>
          <w:b/>
          <w:bCs/>
          <w:sz w:val="32"/>
          <w:szCs w:val="32"/>
        </w:rPr>
        <w:t>管：</w:t>
      </w:r>
      <w:r>
        <w:rPr>
          <w:rFonts w:hint="eastAsia" w:ascii="黑体" w:hAnsi="黑体" w:eastAsia="黑体" w:cs="宋体"/>
          <w:sz w:val="32"/>
          <w:szCs w:val="32"/>
        </w:rPr>
        <w:t>双流区教育局</w:t>
      </w:r>
      <w:r>
        <w:rPr>
          <w:rFonts w:ascii="黑体" w:hAnsi="黑体" w:eastAsia="黑体"/>
          <w:sz w:val="32"/>
          <w:szCs w:val="32"/>
        </w:rPr>
        <w:t xml:space="preserve"> </w:t>
      </w:r>
    </w:p>
    <w:p>
      <w:pPr>
        <w:pStyle w:val="18"/>
        <w:widowControl/>
        <w:ind w:firstLine="1920" w:firstLineChars="6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双流区教科院名师工作管理办</w:t>
      </w:r>
      <w:r>
        <w:rPr>
          <w:rFonts w:ascii="黑体" w:hAnsi="黑体" w:eastAsia="黑体"/>
          <w:sz w:val="32"/>
          <w:szCs w:val="32"/>
        </w:rPr>
        <w:t xml:space="preserve"> </w:t>
      </w:r>
    </w:p>
    <w:p>
      <w:pPr>
        <w:pStyle w:val="18"/>
        <w:widowControl/>
        <w:ind w:firstLine="643" w:firstLineChars="200"/>
        <w:jc w:val="both"/>
        <w:rPr>
          <w:rFonts w:hint="eastAsia" w:ascii="黑体" w:hAnsi="黑体" w:eastAsia="黑体" w:cs="宋体"/>
          <w:b/>
          <w:bCs/>
          <w:sz w:val="32"/>
          <w:szCs w:val="32"/>
        </w:rPr>
      </w:pPr>
    </w:p>
    <w:p>
      <w:pPr>
        <w:pStyle w:val="18"/>
        <w:widowControl/>
        <w:ind w:firstLine="643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sz w:val="32"/>
          <w:szCs w:val="32"/>
        </w:rPr>
        <w:t>主</w:t>
      </w:r>
      <w:r>
        <w:rPr>
          <w:rFonts w:ascii="黑体" w:hAnsi="黑体" w:eastAsia="黑体"/>
          <w:b/>
          <w:bCs/>
          <w:sz w:val="32"/>
          <w:szCs w:val="32"/>
        </w:rPr>
        <w:t xml:space="preserve">  </w:t>
      </w:r>
      <w:r>
        <w:rPr>
          <w:rFonts w:hint="eastAsia" w:ascii="黑体" w:hAnsi="黑体" w:eastAsia="黑体" w:cs="宋体"/>
          <w:b/>
          <w:bCs/>
          <w:sz w:val="32"/>
          <w:szCs w:val="32"/>
        </w:rPr>
        <w:t>办：</w:t>
      </w:r>
      <w:r>
        <w:rPr>
          <w:rFonts w:hint="eastAsia" w:ascii="黑体" w:hAnsi="黑体" w:eastAsia="黑体" w:cs="宋体"/>
          <w:sz w:val="32"/>
          <w:szCs w:val="32"/>
        </w:rPr>
        <w:t>双流区名师刘光文工作室</w:t>
      </w:r>
      <w:r>
        <w:rPr>
          <w:rFonts w:ascii="黑体" w:hAnsi="黑体" w:eastAsia="黑体"/>
          <w:sz w:val="32"/>
          <w:szCs w:val="32"/>
        </w:rPr>
        <w:t xml:space="preserve"> </w:t>
      </w:r>
    </w:p>
    <w:p>
      <w:pPr>
        <w:pStyle w:val="18"/>
        <w:widowControl/>
        <w:ind w:firstLine="643" w:firstLineChars="200"/>
        <w:rPr>
          <w:rFonts w:hint="eastAsia" w:ascii="黑体" w:hAnsi="黑体" w:eastAsia="黑体" w:cs="宋体"/>
          <w:b/>
          <w:bCs/>
          <w:sz w:val="32"/>
          <w:szCs w:val="32"/>
        </w:rPr>
      </w:pPr>
    </w:p>
    <w:p>
      <w:pPr>
        <w:pStyle w:val="18"/>
        <w:widowControl/>
        <w:ind w:firstLine="643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sz w:val="32"/>
          <w:szCs w:val="32"/>
        </w:rPr>
        <w:t xml:space="preserve">主 </w:t>
      </w:r>
      <w:r>
        <w:rPr>
          <w:rFonts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 w:cs="宋体"/>
          <w:b/>
          <w:bCs/>
          <w:sz w:val="32"/>
          <w:szCs w:val="32"/>
        </w:rPr>
        <w:t>编：</w:t>
      </w:r>
      <w:r>
        <w:rPr>
          <w:rFonts w:hint="eastAsia" w:ascii="黑体" w:hAnsi="黑体" w:eastAsia="黑体" w:cs="宋体"/>
          <w:sz w:val="32"/>
          <w:szCs w:val="32"/>
        </w:rPr>
        <w:t>刘光文</w:t>
      </w:r>
      <w:r>
        <w:rPr>
          <w:rFonts w:ascii="黑体" w:hAnsi="黑体" w:eastAsia="黑体"/>
          <w:sz w:val="32"/>
          <w:szCs w:val="32"/>
        </w:rPr>
        <w:t xml:space="preserve"> </w:t>
      </w:r>
    </w:p>
    <w:p>
      <w:pPr>
        <w:pStyle w:val="18"/>
        <w:widowControl/>
        <w:ind w:firstLine="643" w:firstLineChars="200"/>
        <w:rPr>
          <w:rFonts w:hint="eastAsia" w:ascii="黑体" w:hAnsi="黑体" w:eastAsia="黑体" w:cs="宋体"/>
          <w:b/>
          <w:bCs/>
          <w:sz w:val="32"/>
          <w:szCs w:val="32"/>
        </w:rPr>
      </w:pPr>
    </w:p>
    <w:p>
      <w:pPr>
        <w:pStyle w:val="18"/>
        <w:widowControl/>
        <w:ind w:firstLine="643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sz w:val="32"/>
          <w:szCs w:val="32"/>
        </w:rPr>
        <w:t>副主编：</w:t>
      </w:r>
      <w:r>
        <w:rPr>
          <w:rFonts w:hint="eastAsia" w:ascii="黑体" w:hAnsi="黑体" w:eastAsia="黑体" w:cs="宋体"/>
          <w:sz w:val="32"/>
          <w:szCs w:val="32"/>
        </w:rPr>
        <w:t>黄</w:t>
      </w:r>
      <w:r>
        <w:rPr>
          <w:rFonts w:ascii="黑体" w:hAnsi="黑体" w:eastAsia="黑体"/>
          <w:sz w:val="32"/>
          <w:szCs w:val="32"/>
        </w:rPr>
        <w:t xml:space="preserve"> 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宋体"/>
          <w:sz w:val="32"/>
          <w:szCs w:val="32"/>
        </w:rPr>
        <w:t>瑞</w:t>
      </w:r>
      <w:r>
        <w:rPr>
          <w:rFonts w:ascii="黑体" w:hAnsi="黑体" w:eastAsia="黑体"/>
          <w:sz w:val="32"/>
          <w:szCs w:val="32"/>
        </w:rPr>
        <w:t xml:space="preserve"> 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宋体"/>
          <w:sz w:val="32"/>
          <w:szCs w:val="32"/>
        </w:rPr>
        <w:t>赵丽平</w:t>
      </w:r>
      <w:r>
        <w:rPr>
          <w:rFonts w:ascii="黑体" w:hAnsi="黑体" w:eastAsia="黑体"/>
          <w:sz w:val="32"/>
          <w:szCs w:val="32"/>
        </w:rPr>
        <w:t xml:space="preserve"> </w:t>
      </w:r>
    </w:p>
    <w:p>
      <w:pPr>
        <w:pStyle w:val="18"/>
        <w:widowControl/>
        <w:ind w:left="0" w:leftChars="0" w:firstLine="643" w:firstLineChars="200"/>
        <w:rPr>
          <w:rFonts w:hint="eastAsia" w:ascii="黑体" w:hAnsi="黑体" w:eastAsia="黑体" w:cs="宋体"/>
          <w:b/>
          <w:bCs/>
          <w:sz w:val="32"/>
          <w:szCs w:val="32"/>
        </w:rPr>
      </w:pPr>
    </w:p>
    <w:p>
      <w:pPr>
        <w:pStyle w:val="18"/>
        <w:widowControl/>
        <w:ind w:left="0" w:leftChars="0" w:firstLine="643" w:firstLineChars="200"/>
        <w:rPr>
          <w:rFonts w:ascii="黑体" w:hAnsi="黑体" w:eastAsia="黑体"/>
          <w:spacing w:val="-2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sz w:val="32"/>
          <w:szCs w:val="32"/>
        </w:rPr>
        <w:t>编</w:t>
      </w:r>
      <w:r>
        <w:rPr>
          <w:rFonts w:ascii="黑体" w:hAnsi="黑体" w:eastAsia="黑体"/>
          <w:b/>
          <w:bCs/>
          <w:sz w:val="32"/>
          <w:szCs w:val="32"/>
        </w:rPr>
        <w:t xml:space="preserve">  </w:t>
      </w:r>
      <w:r>
        <w:rPr>
          <w:rFonts w:hint="eastAsia" w:ascii="黑体" w:hAnsi="黑体" w:eastAsia="黑体" w:cs="宋体"/>
          <w:b/>
          <w:bCs/>
          <w:sz w:val="32"/>
          <w:szCs w:val="32"/>
        </w:rPr>
        <w:t>委：</w:t>
      </w:r>
      <w:r>
        <w:rPr>
          <w:rFonts w:hint="eastAsia" w:ascii="黑体" w:hAnsi="黑体" w:eastAsia="黑体" w:cs="宋体"/>
          <w:spacing w:val="-2"/>
          <w:sz w:val="32"/>
          <w:szCs w:val="32"/>
        </w:rPr>
        <w:t>张清桂</w:t>
      </w:r>
      <w:r>
        <w:rPr>
          <w:rFonts w:ascii="黑体" w:hAnsi="黑体" w:eastAsia="黑体"/>
          <w:spacing w:val="-2"/>
          <w:sz w:val="32"/>
          <w:szCs w:val="32"/>
        </w:rPr>
        <w:t xml:space="preserve"> 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>马</w:t>
      </w:r>
      <w:r>
        <w:rPr>
          <w:rFonts w:ascii="黑体" w:hAnsi="黑体" w:eastAsia="黑体"/>
          <w:spacing w:val="-2"/>
          <w:sz w:val="32"/>
          <w:szCs w:val="32"/>
        </w:rPr>
        <w:t xml:space="preserve"> </w:t>
      </w:r>
      <w:r>
        <w:rPr>
          <w:rFonts w:hint="eastAsia" w:ascii="黑体" w:hAnsi="黑体" w:eastAsia="黑体"/>
          <w:spacing w:val="-2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 xml:space="preserve">婷 </w:t>
      </w:r>
      <w:r>
        <w:rPr>
          <w:rFonts w:ascii="黑体" w:hAnsi="黑体" w:eastAsia="黑体"/>
          <w:spacing w:val="-2"/>
          <w:sz w:val="32"/>
          <w:szCs w:val="32"/>
        </w:rPr>
        <w:t xml:space="preserve">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>曾燕芸</w:t>
      </w:r>
      <w:r>
        <w:rPr>
          <w:rFonts w:ascii="黑体" w:hAnsi="黑体" w:eastAsia="黑体"/>
          <w:spacing w:val="-2"/>
          <w:sz w:val="32"/>
          <w:szCs w:val="32"/>
        </w:rPr>
        <w:t xml:space="preserve"> 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>黄</w:t>
      </w:r>
      <w:r>
        <w:rPr>
          <w:rFonts w:ascii="黑体" w:hAnsi="黑体" w:eastAsia="黑体"/>
          <w:spacing w:val="-2"/>
          <w:sz w:val="32"/>
          <w:szCs w:val="32"/>
        </w:rPr>
        <w:t xml:space="preserve">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>瑞</w:t>
      </w:r>
      <w:r>
        <w:rPr>
          <w:rFonts w:ascii="黑体" w:hAnsi="黑体" w:eastAsia="黑体"/>
          <w:spacing w:val="-2"/>
          <w:sz w:val="32"/>
          <w:szCs w:val="32"/>
        </w:rPr>
        <w:t xml:space="preserve"> 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>唐以利</w:t>
      </w:r>
      <w:r>
        <w:rPr>
          <w:rFonts w:ascii="黑体" w:hAnsi="黑体" w:eastAsia="黑体"/>
          <w:spacing w:val="-2"/>
          <w:sz w:val="32"/>
          <w:szCs w:val="32"/>
        </w:rPr>
        <w:t xml:space="preserve">  </w:t>
      </w:r>
    </w:p>
    <w:p>
      <w:pPr>
        <w:pStyle w:val="18"/>
        <w:widowControl/>
        <w:ind w:left="1915" w:leftChars="912" w:firstLine="0" w:firstLineChars="0"/>
        <w:rPr>
          <w:rFonts w:ascii="黑体" w:hAnsi="黑体" w:eastAsia="黑体"/>
          <w:spacing w:val="-2"/>
          <w:sz w:val="32"/>
          <w:szCs w:val="32"/>
        </w:rPr>
      </w:pPr>
      <w:r>
        <w:rPr>
          <w:rFonts w:hint="eastAsia" w:ascii="黑体" w:hAnsi="黑体" w:eastAsia="黑体" w:cs="宋体"/>
          <w:spacing w:val="-2"/>
          <w:sz w:val="32"/>
          <w:szCs w:val="32"/>
        </w:rPr>
        <w:t>张平健</w:t>
      </w:r>
      <w:r>
        <w:rPr>
          <w:rFonts w:ascii="黑体" w:hAnsi="黑体" w:eastAsia="黑体"/>
          <w:spacing w:val="-2"/>
          <w:sz w:val="32"/>
          <w:szCs w:val="32"/>
        </w:rPr>
        <w:t xml:space="preserve"> </w:t>
      </w:r>
      <w:r>
        <w:rPr>
          <w:rFonts w:hint="eastAsia" w:ascii="黑体" w:hAnsi="黑体" w:eastAsia="黑体"/>
          <w:spacing w:val="-2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>杨宛芸</w:t>
      </w:r>
      <w:r>
        <w:rPr>
          <w:rFonts w:ascii="黑体" w:hAnsi="黑体" w:eastAsia="黑体"/>
          <w:spacing w:val="-2"/>
          <w:sz w:val="32"/>
          <w:szCs w:val="32"/>
        </w:rPr>
        <w:t xml:space="preserve"> 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 xml:space="preserve">黄 </w:t>
      </w:r>
      <w:r>
        <w:rPr>
          <w:rFonts w:hint="eastAsia" w:ascii="黑体" w:hAnsi="黑体" w:eastAsia="黑体" w:cs="宋体"/>
          <w:spacing w:val="-2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>玲</w:t>
      </w:r>
      <w:r>
        <w:rPr>
          <w:rFonts w:ascii="黑体" w:hAnsi="黑体" w:eastAsia="黑体"/>
          <w:spacing w:val="-2"/>
          <w:sz w:val="32"/>
          <w:szCs w:val="32"/>
        </w:rPr>
        <w:t xml:space="preserve"> 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>罗</w:t>
      </w:r>
      <w:r>
        <w:rPr>
          <w:rFonts w:ascii="黑体" w:hAnsi="黑体" w:eastAsia="黑体"/>
          <w:spacing w:val="-2"/>
          <w:sz w:val="32"/>
          <w:szCs w:val="32"/>
        </w:rPr>
        <w:t xml:space="preserve">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>丹</w:t>
      </w:r>
      <w:r>
        <w:rPr>
          <w:rFonts w:ascii="黑体" w:hAnsi="黑体" w:eastAsia="黑体"/>
          <w:spacing w:val="-2"/>
          <w:sz w:val="32"/>
          <w:szCs w:val="32"/>
        </w:rPr>
        <w:t xml:space="preserve"> 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>何博汶</w:t>
      </w:r>
      <w:r>
        <w:rPr>
          <w:rFonts w:ascii="黑体" w:hAnsi="黑体" w:eastAsia="黑体"/>
          <w:spacing w:val="-2"/>
          <w:sz w:val="32"/>
          <w:szCs w:val="32"/>
        </w:rPr>
        <w:t xml:space="preserve"> 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>杨鸿麟</w:t>
      </w:r>
      <w:r>
        <w:rPr>
          <w:rFonts w:ascii="黑体" w:hAnsi="黑体" w:eastAsia="黑体"/>
          <w:spacing w:val="-2"/>
          <w:sz w:val="32"/>
          <w:szCs w:val="32"/>
        </w:rPr>
        <w:t xml:space="preserve"> 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>赵丽平</w:t>
      </w:r>
      <w:r>
        <w:rPr>
          <w:rFonts w:ascii="黑体" w:hAnsi="黑体" w:eastAsia="黑体"/>
          <w:spacing w:val="-2"/>
          <w:sz w:val="32"/>
          <w:szCs w:val="32"/>
        </w:rPr>
        <w:t xml:space="preserve"> </w:t>
      </w:r>
      <w:r>
        <w:rPr>
          <w:rFonts w:hint="eastAsia" w:ascii="黑体" w:hAnsi="黑体" w:eastAsia="黑体"/>
          <w:spacing w:val="-2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宋体"/>
          <w:spacing w:val="-2"/>
          <w:sz w:val="32"/>
          <w:szCs w:val="32"/>
        </w:rPr>
        <w:t>刘家旭</w:t>
      </w:r>
      <w:r>
        <w:rPr>
          <w:rFonts w:ascii="黑体" w:hAnsi="黑体" w:eastAsia="黑体"/>
          <w:spacing w:val="-2"/>
          <w:sz w:val="32"/>
          <w:szCs w:val="32"/>
        </w:rPr>
        <w:t xml:space="preserve"> </w:t>
      </w:r>
      <w:r>
        <w:rPr>
          <w:rFonts w:hint="eastAsia" w:ascii="黑体" w:hAnsi="黑体" w:eastAsia="黑体"/>
          <w:spacing w:val="-2"/>
          <w:sz w:val="32"/>
          <w:szCs w:val="32"/>
        </w:rPr>
        <w:t xml:space="preserve"> 雷 涛</w:t>
      </w:r>
    </w:p>
    <w:p>
      <w:pPr>
        <w:pStyle w:val="18"/>
        <w:widowControl/>
        <w:ind w:firstLine="640" w:firstLineChars="200"/>
        <w:rPr>
          <w:rFonts w:hint="eastAsia" w:ascii="黑体" w:hAnsi="黑体" w:eastAsia="黑体" w:cs="宋体"/>
          <w:sz w:val="32"/>
          <w:szCs w:val="32"/>
        </w:rPr>
      </w:pPr>
    </w:p>
    <w:p>
      <w:pPr>
        <w:pStyle w:val="18"/>
        <w:widowControl/>
        <w:ind w:firstLine="640" w:firstLineChars="200"/>
        <w:rPr>
          <w:rFonts w:hint="eastAsia" w:ascii="黑体" w:hAnsi="黑体" w:eastAsia="黑体" w:cs="宋体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sz w:val="32"/>
          <w:szCs w:val="32"/>
        </w:rPr>
        <w:t>本期编辑：</w:t>
      </w:r>
      <w:r>
        <w:rPr>
          <w:rFonts w:hint="eastAsia" w:ascii="黑体" w:hAnsi="黑体" w:eastAsia="黑体" w:cs="宋体"/>
          <w:sz w:val="32"/>
          <w:szCs w:val="32"/>
          <w:lang w:val="en-US" w:eastAsia="zh-Hans"/>
        </w:rPr>
        <w:t>张清桂</w:t>
      </w:r>
    </w:p>
    <w:p>
      <w:pPr>
        <w:pStyle w:val="18"/>
        <w:widowControl/>
        <w:rPr>
          <w:rFonts w:hint="eastAsia" w:ascii="黑体" w:hAnsi="黑体" w:eastAsia="黑体" w:cs="宋体"/>
          <w:sz w:val="32"/>
          <w:szCs w:val="32"/>
          <w:lang w:val="en-US" w:eastAsia="zh-CN"/>
        </w:rPr>
      </w:pPr>
    </w:p>
    <w:p>
      <w:pPr>
        <w:pStyle w:val="18"/>
        <w:widowControl/>
        <w:rPr>
          <w:rFonts w:hint="eastAsia" w:ascii="黑体" w:hAnsi="黑体" w:eastAsia="黑体" w:cs="宋体"/>
          <w:sz w:val="32"/>
          <w:szCs w:val="32"/>
          <w:lang w:val="en-US" w:eastAsia="zh-CN"/>
        </w:rPr>
      </w:pPr>
    </w:p>
    <w:p>
      <w:pPr>
        <w:pStyle w:val="18"/>
        <w:widowControl/>
        <w:rPr>
          <w:rFonts w:ascii="黑体" w:hAnsi="黑体" w:eastAsia="黑体" w:cs="宋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241300</wp:posOffset>
                </wp:positionV>
                <wp:extent cx="528955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94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.8pt;margin-top:19pt;height:0pt;width:416.5pt;z-index:251660288;mso-width-relative:page;mso-height-relative:page;" filled="f" stroked="t" coordsize="21600,21600" o:gfxdata="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ZM/I&#10;ztEAAAAIAQAADwAAAAAAAAABACAAAAAiAAAAZHJzL2Rvd25yZXYueG1sUEsBAhQAFAAAAAgAh07i&#10;QDu12eHwAQAA0wMAAA4AAAAAAAAAAQAgAAAAIAEAAGRycy9lMm9Eb2MueG1sUEsFBgAAAAAGAAYA&#10;WQEAAIIFAAAAAA==&#10;">
                <v:fill on="f" focussize="0,0"/>
                <v:stroke color="#000000 [3200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黑体" w:hAnsi="黑体" w:eastAsia="黑体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395605</wp:posOffset>
                </wp:positionV>
                <wp:extent cx="892810" cy="140462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黑体" w:hAnsi="黑体" w:eastAsia="黑体"/>
                                <w:sz w:val="24"/>
                              </w:rPr>
                              <w:t>789595042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.85pt;margin-top:31.15pt;height:110.6pt;width:70.3pt;mso-wrap-distance-bottom:3.6pt;mso-wrap-distance-left:9pt;mso-wrap-distance-right:9pt;mso-wrap-distance-top:3.6pt;z-index:251664384;mso-width-relative:page;mso-height-relative:margin;mso-height-percent:200;" filled="f" stroked="f" coordsize="21600,21600" o:gfxdata="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iuqGzYAAAACQEAAA8AAAAAAAAAAQAgAAAAIgAAAGRycy9kb3ducmV2LnhtbFBLAQIUABQAAAAI&#10;AIdO4kBT4WHrJgIAACsEAAAOAAAAAAAAAAEAIAAAACc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ascii="黑体" w:hAnsi="黑体" w:eastAsia="黑体"/>
                          <w:sz w:val="24"/>
                        </w:rPr>
                        <w:t>789595042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393065</wp:posOffset>
                </wp:positionV>
                <wp:extent cx="229870" cy="224155"/>
                <wp:effectExtent l="0" t="0" r="0" b="4445"/>
                <wp:wrapNone/>
                <wp:docPr id="146" name="Shap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24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505" h="224790">
                              <a:moveTo>
                                <a:pt x="115253" y="0"/>
                              </a:moveTo>
                              <a:cubicBezTo>
                                <a:pt x="155804" y="0"/>
                                <a:pt x="188354" y="32500"/>
                                <a:pt x="188354" y="72975"/>
                              </a:cubicBezTo>
                              <a:cubicBezTo>
                                <a:pt x="188354" y="80429"/>
                                <a:pt x="187287" y="87364"/>
                                <a:pt x="185687" y="93752"/>
                              </a:cubicBezTo>
                              <a:cubicBezTo>
                                <a:pt x="194754" y="101206"/>
                                <a:pt x="230505" y="133172"/>
                                <a:pt x="215570" y="174714"/>
                              </a:cubicBezTo>
                              <a:cubicBezTo>
                                <a:pt x="215570" y="174714"/>
                                <a:pt x="203289" y="173648"/>
                                <a:pt x="193154" y="154483"/>
                              </a:cubicBezTo>
                              <a:cubicBezTo>
                                <a:pt x="189954" y="166725"/>
                                <a:pt x="184087" y="177915"/>
                                <a:pt x="176086" y="186970"/>
                              </a:cubicBezTo>
                              <a:cubicBezTo>
                                <a:pt x="187820" y="190170"/>
                                <a:pt x="195821" y="197092"/>
                                <a:pt x="195821" y="204546"/>
                              </a:cubicBezTo>
                              <a:cubicBezTo>
                                <a:pt x="195821" y="215735"/>
                                <a:pt x="178753" y="224790"/>
                                <a:pt x="158471" y="224790"/>
                              </a:cubicBezTo>
                              <a:cubicBezTo>
                                <a:pt x="144602" y="224790"/>
                                <a:pt x="132334" y="220523"/>
                                <a:pt x="125921" y="214135"/>
                              </a:cubicBezTo>
                              <a:cubicBezTo>
                                <a:pt x="122187" y="214668"/>
                                <a:pt x="118986" y="215202"/>
                                <a:pt x="115253" y="215202"/>
                              </a:cubicBezTo>
                              <a:cubicBezTo>
                                <a:pt x="111519" y="215202"/>
                                <a:pt x="107785" y="214668"/>
                                <a:pt x="104585" y="214135"/>
                              </a:cubicBezTo>
                              <a:cubicBezTo>
                                <a:pt x="98184" y="220523"/>
                                <a:pt x="85903" y="224790"/>
                                <a:pt x="72034" y="224790"/>
                              </a:cubicBezTo>
                              <a:cubicBezTo>
                                <a:pt x="51219" y="224790"/>
                                <a:pt x="34684" y="215735"/>
                                <a:pt x="34684" y="204546"/>
                              </a:cubicBezTo>
                              <a:cubicBezTo>
                                <a:pt x="34684" y="197092"/>
                                <a:pt x="42685" y="190170"/>
                                <a:pt x="53899" y="186970"/>
                              </a:cubicBezTo>
                              <a:cubicBezTo>
                                <a:pt x="45885" y="177915"/>
                                <a:pt x="40551" y="166725"/>
                                <a:pt x="37351" y="154483"/>
                              </a:cubicBezTo>
                              <a:cubicBezTo>
                                <a:pt x="27216" y="173648"/>
                                <a:pt x="14415" y="174714"/>
                                <a:pt x="14415" y="174714"/>
                              </a:cubicBezTo>
                              <a:cubicBezTo>
                                <a:pt x="0" y="133172"/>
                                <a:pt x="35751" y="101206"/>
                                <a:pt x="44818" y="93752"/>
                              </a:cubicBezTo>
                              <a:cubicBezTo>
                                <a:pt x="42685" y="87364"/>
                                <a:pt x="41618" y="80429"/>
                                <a:pt x="41618" y="72975"/>
                              </a:cubicBezTo>
                              <a:cubicBezTo>
                                <a:pt x="41618" y="32500"/>
                                <a:pt x="74701" y="0"/>
                                <a:pt x="1152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46" o:spid="_x0000_s1026" o:spt="100" style="position:absolute;left:0pt;margin-left:10.85pt;margin-top:30.95pt;height:17.65pt;width:18.1pt;z-index:251659264;mso-width-relative:page;mso-height-relative:page;" fillcolor="#000000" filled="t" stroked="f" coordsize="230505,224790" o:gfxdata="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" path="m115253,0c155804,0,188354,32500,188354,72975c188354,80429,187287,87364,185687,93752c194754,101206,230505,133172,215570,174714c215570,174714,203289,173648,193154,154483c189954,166725,184087,177915,176086,186970c187820,190170,195821,197092,195821,204546c195821,215735,178753,224790,158471,224790c144602,224790,132334,220523,125921,214135c122187,214668,118986,215202,115253,215202c111519,215202,107785,214668,104585,214135c98184,220523,85903,224790,72034,224790c51219,224790,34684,215735,34684,204546c34684,197092,42685,190170,53899,186970c45885,177915,40551,166725,37351,154483c27216,173648,14415,174714,14415,174714c0,133172,35751,101206,44818,93752c42685,87364,41618,80429,41618,72975c41618,32500,74701,0,115253,0xe">
                <v:fill on="t" focussize="0,0"/>
                <v:stroke on="f" weight="0pt" miterlimit="1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18"/>
        <w:widowControl/>
        <w:rPr>
          <w:rFonts w:ascii="黑体" w:hAnsi="黑体" w:eastAsia="黑体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54610</wp:posOffset>
                </wp:positionV>
                <wp:extent cx="1377950" cy="195580"/>
                <wp:effectExtent l="0" t="0" r="0" b="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95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Microsoft YaHei UI" w:hAnsi="Microsoft YaHei UI" w:eastAsia="Microsoft YaHei UI" w:cs="Microsoft YaHei UI"/>
                                <w:sz w:val="18"/>
                                <w:szCs w:val="32"/>
                              </w:rPr>
                              <w:t>http://www.slypzx.com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0" o:spid="_x0000_s1026" o:spt="1" style="position:absolute;left:0pt;margin-left:319.25pt;margin-top:4.3pt;height:15.4pt;width:108.5pt;z-index:251663360;mso-width-relative:page;mso-height-relative:page;" filled="f" stroked="f" coordsize="21600,21600" o:gfxdata="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8Dy0vNkAAAAIAQAADwAAAAAAAAABACAAAAAiAAAAZHJzL2Rvd25y&#10;ZXYueG1sUEsBAhQAFAAAAAgAh07iQMkIk4LEAQAAng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ascii="Microsoft YaHei UI" w:hAnsi="Microsoft YaHei UI" w:eastAsia="Microsoft YaHei UI" w:cs="Microsoft YaHei UI"/>
                          <w:sz w:val="18"/>
                          <w:szCs w:val="32"/>
                        </w:rPr>
                        <w:t>http://www.slypzx.com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21590</wp:posOffset>
            </wp:positionV>
            <wp:extent cx="229870" cy="233680"/>
            <wp:effectExtent l="0" t="0" r="13970" b="10160"/>
            <wp:wrapNone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1736725</wp:posOffset>
                </wp:positionH>
                <wp:positionV relativeFrom="paragraph">
                  <wp:posOffset>15875</wp:posOffset>
                </wp:positionV>
                <wp:extent cx="2360930" cy="1404620"/>
                <wp:effectExtent l="0" t="0" r="0" b="0"/>
                <wp:wrapSquare wrapText="bothSides"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8"/>
                              <w:widowControl/>
                              <w:rPr>
                                <w:rFonts w:ascii="黑体" w:hAnsi="黑体" w:eastAsia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宋体"/>
                                <w:sz w:val="24"/>
                                <w:szCs w:val="24"/>
                              </w:rPr>
                              <w:t>四川省成都市双流区彭镇</w:t>
                            </w:r>
                            <w:r>
                              <w:rPr>
                                <w:rFonts w:ascii="黑体" w:hAnsi="黑体" w:eastAsia="黑体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pStyle w:val="18"/>
                              <w:widowControl/>
                              <w:rPr>
                                <w:rFonts w:ascii="微软雅黑" w:hAnsi="微软雅黑" w:eastAsia="微软雅黑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宋体"/>
                                <w:sz w:val="24"/>
                                <w:szCs w:val="24"/>
                              </w:rPr>
                              <w:t>双楠大道下段</w:t>
                            </w:r>
                            <w:r>
                              <w:rPr>
                                <w:rFonts w:ascii="黑体" w:hAnsi="黑体" w:eastAsia="黑体"/>
                                <w:sz w:val="24"/>
                                <w:szCs w:val="24"/>
                              </w:rPr>
                              <w:t xml:space="preserve"> 888 </w:t>
                            </w:r>
                            <w:r>
                              <w:rPr>
                                <w:rFonts w:hint="eastAsia" w:ascii="黑体" w:hAnsi="黑体" w:eastAsia="黑体" w:cs="宋体"/>
                                <w:sz w:val="24"/>
                                <w:szCs w:val="24"/>
                              </w:rPr>
                              <w:t>号</w:t>
                            </w:r>
                            <w:r>
                              <w:rPr>
                                <w:rFonts w:ascii="黑体" w:hAnsi="黑体" w:eastAsia="黑体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36.75pt;margin-top:1.25pt;height:110.6pt;width:185.9pt;mso-wrap-distance-bottom:3.6pt;mso-wrap-distance-left:9pt;mso-wrap-distance-right:9pt;mso-wrap-distance-top:3.6pt;z-index:251665408;mso-width-relative:margin;mso-height-relative:margin;mso-width-percent:400;mso-height-percent:200;" filled="f" stroked="f" coordsize="21600,21600" o:gfxdata="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92d5dcAAAAJAQAADwAAAAAAAAABACAAAAAiAAAAZHJzL2Rvd25yZXYueG1sUEsBAhQAFAAAAAgA&#10;h07iQIgwdH0mAgAAKgQAAA4AAAAAAAAAAQAgAAAAJg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8"/>
                        <w:widowControl/>
                        <w:rPr>
                          <w:rFonts w:ascii="黑体" w:hAnsi="黑体" w:eastAsia="黑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宋体"/>
                          <w:sz w:val="24"/>
                          <w:szCs w:val="24"/>
                        </w:rPr>
                        <w:t>四川省成都市双流区彭镇</w:t>
                      </w:r>
                      <w:r>
                        <w:rPr>
                          <w:rFonts w:ascii="黑体" w:hAnsi="黑体" w:eastAsia="黑体"/>
                          <w:sz w:val="24"/>
                          <w:szCs w:val="24"/>
                        </w:rPr>
                        <w:t xml:space="preserve">          </w:t>
                      </w:r>
                    </w:p>
                    <w:p>
                      <w:pPr>
                        <w:pStyle w:val="18"/>
                        <w:widowControl/>
                        <w:rPr>
                          <w:rFonts w:ascii="微软雅黑" w:hAnsi="微软雅黑" w:eastAsia="微软雅黑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宋体"/>
                          <w:sz w:val="24"/>
                          <w:szCs w:val="24"/>
                        </w:rPr>
                        <w:t>双楠大道下段</w:t>
                      </w:r>
                      <w:r>
                        <w:rPr>
                          <w:rFonts w:ascii="黑体" w:hAnsi="黑体" w:eastAsia="黑体"/>
                          <w:sz w:val="24"/>
                          <w:szCs w:val="24"/>
                        </w:rPr>
                        <w:t xml:space="preserve"> 888 </w:t>
                      </w:r>
                      <w:r>
                        <w:rPr>
                          <w:rFonts w:hint="eastAsia" w:ascii="黑体" w:hAnsi="黑体" w:eastAsia="黑体" w:cs="宋体"/>
                          <w:sz w:val="24"/>
                          <w:szCs w:val="24"/>
                        </w:rPr>
                        <w:t>号</w:t>
                      </w:r>
                      <w:r>
                        <w:rPr>
                          <w:rFonts w:ascii="黑体" w:hAnsi="黑体" w:eastAsia="黑体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1447165</wp:posOffset>
            </wp:positionH>
            <wp:positionV relativeFrom="paragraph">
              <wp:posOffset>17145</wp:posOffset>
            </wp:positionV>
            <wp:extent cx="229870" cy="233680"/>
            <wp:effectExtent l="0" t="0" r="13970" b="10160"/>
            <wp:wrapNone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851535</wp:posOffset>
                </wp:positionV>
                <wp:extent cx="5931535" cy="1031240"/>
                <wp:effectExtent l="0" t="0" r="0" b="0"/>
                <wp:wrapNone/>
                <wp:docPr id="472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 w:val="0"/>
                              <w:overflowPunct w:val="0"/>
                              <w:spacing w:line="1604" w:lineRule="exact"/>
                              <w:jc w:val="center"/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spacing w:val="94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spacing w:val="94"/>
                                <w:sz w:val="120"/>
                                <w:szCs w:val="120"/>
                              </w:rPr>
                              <w:t>目录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6" o:spt="202" type="#_x0000_t202" style="position:absolute;left:0pt;margin-left:62.35pt;margin-top:67.05pt;height:81.2pt;width:467.05pt;mso-position-horizontal-relative:page;mso-position-vertical-relative:page;z-index:-251646976;mso-width-relative:page;mso-height-relative:page;" filled="f" stroked="f" coordsize="21600,21600" o:allowincell="f" o:gfxdata="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f7eXXaAAAADAEAAA8AAAAAAAAAAQAgAAAAIgAAAGRy&#10;cy9kb3ducmV2LnhtbFBLAQIUABQAAAAIAIdO4kCyHQKSAwIAAAgEAAAOAAAAAAAAAAEAIAAAACkB&#10;AABkcnMvZTJvRG9jLnhtbFBLBQYAAAAABgAGAFkBAACe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kinsoku w:val="0"/>
                        <w:overflowPunct w:val="0"/>
                        <w:spacing w:line="1604" w:lineRule="exact"/>
                        <w:jc w:val="center"/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spacing w:val="94"/>
                          <w:sz w:val="120"/>
                          <w:szCs w:val="120"/>
                        </w:rPr>
                      </w:pP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spacing w:val="94"/>
                          <w:sz w:val="120"/>
                          <w:szCs w:val="120"/>
                        </w:rPr>
                        <w:t>目录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-725170</wp:posOffset>
                </wp:positionH>
                <wp:positionV relativeFrom="paragraph">
                  <wp:posOffset>354965</wp:posOffset>
                </wp:positionV>
                <wp:extent cx="6633210" cy="775716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775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 w:ascii="方正粗黑宋简体" w:hAnsi="方正粗黑宋简体" w:eastAsia="方正粗黑宋简体" w:cs="方正粗黑宋简体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textAlignment w:val="auto"/>
                              <w:rPr>
                                <w:rFonts w:hint="default" w:ascii="方正粗黑宋简体" w:hAnsi="方正粗黑宋简体" w:eastAsia="方正粗黑宋简体" w:cs="方正粗黑宋简体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01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研修简讯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textAlignment w:val="auto"/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kern w:val="24"/>
                                <w:sz w:val="28"/>
                                <w:szCs w:val="28"/>
                                <w14:props3d w14:extrusionH="0" w14:contourW="12700" w14:prstMaterial="warmMatte"/>
                              </w:rPr>
                              <w:t>✬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  <w14:props3d w14:extrusionH="0" w14:contourW="12700" w14:prstMaterial="warmMatte"/>
                              </w:rPr>
                              <w:t>区域地理主题式情境单元教学研究——以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Hans"/>
                                <w14:props3d w14:extrusionH="0" w14:contourW="12700" w14:prstMaterial="warmMatte"/>
                              </w:rPr>
                              <w:t>南水北调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  <w14:props3d w14:extrusionH="0" w14:contourW="12700" w14:prstMaterial="warmMatte"/>
                              </w:rPr>
                              <w:t>为例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sz w:val="28"/>
                                <w:szCs w:val="28"/>
                              </w:rPr>
                              <w:t>.....................................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4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textAlignment w:val="auto"/>
                              <w:rPr>
                                <w:rFonts w:hint="eastAsia" w:ascii="方正粗黑宋简体" w:hAnsi="方正粗黑宋简体" w:eastAsia="方正粗黑宋简体" w:cs="方正粗黑宋简体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02 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 xml:space="preserve"> 研修活动方案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textAlignment w:val="auto"/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kern w:val="24"/>
                                <w:sz w:val="28"/>
                                <w:szCs w:val="28"/>
                                <w14:props3d w14:extrusionH="0" w14:contourW="12700" w14:prstMaterial="warmMatte"/>
                              </w:rPr>
                              <w:t>✬双流区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  <w14:props3d w14:extrusionH="0" w14:contourW="12700" w14:prstMaterial="warmMatte"/>
                              </w:rPr>
                              <w:t>名师刘光文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kern w:val="24"/>
                                <w:sz w:val="28"/>
                                <w:szCs w:val="28"/>
                                <w14:props3d w14:extrusionH="0" w14:contourW="12700" w14:prstMaterial="warmMatte"/>
                              </w:rPr>
                              <w:t>工作室活动方案（2021年总第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  <w14:props3d w14:extrusionH="0" w14:contourW="12700" w14:prstMaterial="warmMatte"/>
                              </w:rPr>
                              <w:t>1</w:t>
                            </w:r>
                            <w:r>
                              <w:rPr>
                                <w:rFonts w:hint="default" w:ascii="方正粗黑宋简体" w:hAnsi="方正粗黑宋简体" w:eastAsia="方正粗黑宋简体" w:cs="方正粗黑宋简体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  <w14:props3d w14:extrusionH="0" w14:contourW="12700" w14:prstMaterial="warmMatte"/>
                              </w:rPr>
                              <w:t>3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kern w:val="24"/>
                                <w:sz w:val="28"/>
                                <w:szCs w:val="28"/>
                                <w14:props3d w14:extrusionH="0" w14:contourW="12700" w14:prstMaterial="warmMatte"/>
                              </w:rPr>
                              <w:t>次1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  <w14:props3d w14:extrusionH="0" w14:contourW="12700" w14:prstMaterial="warmMatte"/>
                              </w:rPr>
                              <w:t>2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kern w:val="24"/>
                                <w:sz w:val="28"/>
                                <w:szCs w:val="28"/>
                                <w14:props3d w14:extrusionH="0" w14:contourW="12700" w14:prstMaterial="warmMatte"/>
                              </w:rPr>
                              <w:t>月第</w:t>
                            </w:r>
                            <w:r>
                              <w:rPr>
                                <w:rFonts w:hint="default" w:ascii="方正粗黑宋简体" w:hAnsi="方正粗黑宋简体" w:eastAsia="方正粗黑宋简体" w:cs="方正粗黑宋简体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  <w14:props3d w14:extrusionH="0" w14:contourW="12700" w14:prstMaterial="warmMatte"/>
                              </w:rPr>
                              <w:t>4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kern w:val="24"/>
                                <w:sz w:val="28"/>
                                <w:szCs w:val="28"/>
                                <w14:props3d w14:extrusionH="0" w14:contourW="12700" w14:prstMaterial="warmMatte"/>
                              </w:rPr>
                              <w:t>次）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sz w:val="28"/>
                                <w:szCs w:val="28"/>
                              </w:rPr>
                              <w:t>...................</w:t>
                            </w:r>
                            <w:r>
                              <w:rPr>
                                <w:rFonts w:hint="default" w:ascii="方正粗黑宋简体" w:hAnsi="方正粗黑宋简体" w:eastAsia="方正粗黑宋简体" w:cs="方正粗黑宋简体"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t>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textAlignment w:val="auto"/>
                              <w:rPr>
                                <w:rFonts w:hint="eastAsia" w:ascii="方正粗黑宋简体" w:hAnsi="方正粗黑宋简体" w:eastAsia="方正粗黑宋简体" w:cs="方正粗黑宋简体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hint="default" w:ascii="方正粗黑宋简体" w:hAnsi="方正粗黑宋简体" w:eastAsia="方正粗黑宋简体" w:cs="方正粗黑宋简体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 xml:space="preserve"> 磨课研讨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Hans"/>
                              </w:rPr>
                              <w:t>参考资料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sz w:val="28"/>
                                <w:szCs w:val="28"/>
                              </w:rPr>
                              <w:t>.........................................................................................</w:t>
                            </w: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8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方正粗黑宋简体" w:hAnsi="方正粗黑宋简体" w:eastAsia="方正粗黑宋简体" w:cs="方正粗黑宋简体"/>
                                <w:b/>
                                <w:bCs/>
                                <w:color w:val="auto"/>
                                <w:kern w:val="24"/>
                                <w:sz w:val="28"/>
                                <w:szCs w:val="28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1pt;margin-top:27.95pt;height:610.8pt;width:522.3pt;z-index:251668480;mso-width-relative:page;mso-height-relative:page;" filled="f" stroked="f" coordsize="21600,21600" o:gfxdata="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028sc3QAAAAwBAAAPAAAAAAAAAAEAIAAAACIA&#10;AABkcnMvZG93bnJldi54bWxQSwECFAAUAAAACACHTuJAcJfgRj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 w:ascii="方正粗黑宋简体" w:hAnsi="方正粗黑宋简体" w:eastAsia="方正粗黑宋简体" w:cs="方正粗黑宋简体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textAlignment w:val="auto"/>
                        <w:rPr>
                          <w:rFonts w:hint="default" w:ascii="方正粗黑宋简体" w:hAnsi="方正粗黑宋简体" w:eastAsia="方正粗黑宋简体" w:cs="方正粗黑宋简体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方正粗黑宋简体" w:hAnsi="方正粗黑宋简体" w:eastAsia="方正粗黑宋简体" w:cs="方正粗黑宋简体"/>
                          <w:b/>
                          <w:bCs/>
                          <w:color w:val="auto"/>
                          <w:sz w:val="28"/>
                          <w:szCs w:val="28"/>
                        </w:rPr>
                        <w:t>01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  <w:t xml:space="preserve">  研修简讯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textAlignment w:val="auto"/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kern w:val="24"/>
                          <w:sz w:val="28"/>
                          <w:szCs w:val="28"/>
                          <w14:props3d w14:extrusionH="0" w14:contourW="12700" w14:prstMaterial="warmMatte"/>
                        </w:rPr>
                        <w:t>✬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  <w14:props3d w14:extrusionH="0" w14:contourW="12700" w14:prstMaterial="warmMatte"/>
                        </w:rPr>
                        <w:t>区域地理主题式情境单元教学研究——以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kern w:val="24"/>
                          <w:sz w:val="28"/>
                          <w:szCs w:val="28"/>
                          <w:lang w:val="en-US" w:eastAsia="zh-Hans"/>
                          <w14:props3d w14:extrusionH="0" w14:contourW="12700" w14:prstMaterial="warmMatte"/>
                        </w:rPr>
                        <w:t>南水北调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  <w14:props3d w14:extrusionH="0" w14:contourW="12700" w14:prstMaterial="warmMatte"/>
                        </w:rPr>
                        <w:t>为例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sz w:val="28"/>
                          <w:szCs w:val="28"/>
                        </w:rPr>
                        <w:t>.....................................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sz w:val="28"/>
                          <w:szCs w:val="28"/>
                          <w:lang w:val="en-US" w:eastAsia="zh-CN"/>
                        </w:rPr>
                        <w:t>4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textAlignment w:val="auto"/>
                        <w:rPr>
                          <w:rFonts w:hint="eastAsia" w:ascii="方正粗黑宋简体" w:hAnsi="方正粗黑宋简体" w:eastAsia="方正粗黑宋简体" w:cs="方正粗黑宋简体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方正粗黑宋简体" w:hAnsi="方正粗黑宋简体" w:eastAsia="方正粗黑宋简体" w:cs="方正粗黑宋简体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02 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  <w:t xml:space="preserve"> 研修活动方案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textAlignment w:val="auto"/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kern w:val="24"/>
                          <w:sz w:val="28"/>
                          <w:szCs w:val="28"/>
                          <w14:props3d w14:extrusionH="0" w14:contourW="12700" w14:prstMaterial="warmMatte"/>
                        </w:rPr>
                        <w:t>✬双流区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  <w14:props3d w14:extrusionH="0" w14:contourW="12700" w14:prstMaterial="warmMatte"/>
                        </w:rPr>
                        <w:t>名师刘光文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kern w:val="24"/>
                          <w:sz w:val="28"/>
                          <w:szCs w:val="28"/>
                          <w14:props3d w14:extrusionH="0" w14:contourW="12700" w14:prstMaterial="warmMatte"/>
                        </w:rPr>
                        <w:t>工作室活动方案（2021年总第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  <w14:props3d w14:extrusionH="0" w14:contourW="12700" w14:prstMaterial="warmMatte"/>
                        </w:rPr>
                        <w:t>1</w:t>
                      </w:r>
                      <w:r>
                        <w:rPr>
                          <w:rFonts w:hint="default" w:ascii="方正粗黑宋简体" w:hAnsi="方正粗黑宋简体" w:eastAsia="方正粗黑宋简体" w:cs="方正粗黑宋简体"/>
                          <w:color w:val="auto"/>
                          <w:kern w:val="24"/>
                          <w:sz w:val="28"/>
                          <w:szCs w:val="28"/>
                          <w:lang w:eastAsia="zh-CN"/>
                          <w14:props3d w14:extrusionH="0" w14:contourW="12700" w14:prstMaterial="warmMatte"/>
                        </w:rPr>
                        <w:t>3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kern w:val="24"/>
                          <w:sz w:val="28"/>
                          <w:szCs w:val="28"/>
                          <w14:props3d w14:extrusionH="0" w14:contourW="12700" w14:prstMaterial="warmMatte"/>
                        </w:rPr>
                        <w:t>次1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  <w14:props3d w14:extrusionH="0" w14:contourW="12700" w14:prstMaterial="warmMatte"/>
                        </w:rPr>
                        <w:t>2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kern w:val="24"/>
                          <w:sz w:val="28"/>
                          <w:szCs w:val="28"/>
                          <w14:props3d w14:extrusionH="0" w14:contourW="12700" w14:prstMaterial="warmMatte"/>
                        </w:rPr>
                        <w:t>月第</w:t>
                      </w:r>
                      <w:r>
                        <w:rPr>
                          <w:rFonts w:hint="default" w:ascii="方正粗黑宋简体" w:hAnsi="方正粗黑宋简体" w:eastAsia="方正粗黑宋简体" w:cs="方正粗黑宋简体"/>
                          <w:color w:val="auto"/>
                          <w:kern w:val="24"/>
                          <w:sz w:val="28"/>
                          <w:szCs w:val="28"/>
                          <w:lang w:eastAsia="zh-CN"/>
                          <w14:props3d w14:extrusionH="0" w14:contourW="12700" w14:prstMaterial="warmMatte"/>
                        </w:rPr>
                        <w:t>4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kern w:val="24"/>
                          <w:sz w:val="28"/>
                          <w:szCs w:val="28"/>
                          <w14:props3d w14:extrusionH="0" w14:contourW="12700" w14:prstMaterial="warmMatte"/>
                        </w:rPr>
                        <w:t>次）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sz w:val="28"/>
                          <w:szCs w:val="28"/>
                        </w:rPr>
                        <w:t>...................</w:t>
                      </w:r>
                      <w:r>
                        <w:rPr>
                          <w:rFonts w:hint="default" w:ascii="方正粗黑宋简体" w:hAnsi="方正粗黑宋简体" w:eastAsia="方正粗黑宋简体" w:cs="方正粗黑宋简体"/>
                          <w:color w:val="auto"/>
                          <w:sz w:val="28"/>
                          <w:szCs w:val="28"/>
                          <w:lang w:eastAsia="zh-CN"/>
                        </w:rPr>
                        <w:t>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textAlignment w:val="auto"/>
                        <w:rPr>
                          <w:rFonts w:hint="eastAsia" w:ascii="方正粗黑宋简体" w:hAnsi="方正粗黑宋简体" w:eastAsia="方正粗黑宋简体" w:cs="方正粗黑宋简体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方正粗黑宋简体" w:hAnsi="方正粗黑宋简体" w:eastAsia="方正粗黑宋简体" w:cs="方正粗黑宋简体"/>
                          <w:b/>
                          <w:bCs/>
                          <w:color w:val="auto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hint="default" w:ascii="方正粗黑宋简体" w:hAnsi="方正粗黑宋简体" w:eastAsia="方正粗黑宋简体" w:cs="方正粗黑宋简体"/>
                          <w:b/>
                          <w:bCs/>
                          <w:color w:val="auto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  <w:t xml:space="preserve"> 磨课研讨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b/>
                          <w:bCs/>
                          <w:color w:val="auto"/>
                          <w:sz w:val="28"/>
                          <w:szCs w:val="28"/>
                          <w:lang w:val="en-US" w:eastAsia="zh-Hans"/>
                        </w:rPr>
                        <w:t>参考资料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sz w:val="28"/>
                          <w:szCs w:val="28"/>
                        </w:rPr>
                        <w:t>.........................................................................................</w:t>
                      </w:r>
                      <w:r>
                        <w:rPr>
                          <w:rFonts w:hint="eastAsia" w:ascii="方正粗黑宋简体" w:hAnsi="方正粗黑宋简体" w:eastAsia="方正粗黑宋简体" w:cs="方正粗黑宋简体"/>
                          <w:color w:val="auto"/>
                          <w:sz w:val="28"/>
                          <w:szCs w:val="28"/>
                          <w:lang w:val="en-US" w:eastAsia="zh-CN"/>
                        </w:rPr>
                        <w:t>8</w:t>
                      </w:r>
                    </w:p>
                    <w:p>
                      <w:pPr>
                        <w:spacing w:line="360" w:lineRule="exact"/>
                        <w:rPr>
                          <w:rFonts w:hint="eastAsia" w:ascii="方正粗黑宋简体" w:hAnsi="方正粗黑宋简体" w:eastAsia="方正粗黑宋简体" w:cs="方正粗黑宋简体"/>
                          <w:b/>
                          <w:bCs/>
                          <w:color w:val="auto"/>
                          <w:kern w:val="24"/>
                          <w:sz w:val="28"/>
                          <w:szCs w:val="28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</w:p>
    <w:p>
      <w:pPr>
        <w:pStyle w:val="18"/>
        <w:widowControl/>
        <w:jc w:val="center"/>
        <w:rPr>
          <w:rFonts w:hint="eastAsia" w:ascii="微软雅黑" w:hAnsi="微软雅黑" w:eastAsia="微软雅黑" w:cs="宋体"/>
          <w:b/>
          <w:bCs/>
          <w:lang w:val="en-US" w:eastAsia="zh-CN"/>
        </w:rPr>
      </w:pPr>
    </w:p>
    <w:p>
      <w:pPr>
        <w:pStyle w:val="18"/>
        <w:widowControl/>
        <w:jc w:val="center"/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宋体"/>
          <w:b/>
          <w:b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541020</wp:posOffset>
                </wp:positionV>
                <wp:extent cx="5760720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1pt;margin-top:42.6pt;height:0pt;width:453.6pt;z-index:251667456;mso-width-relative:page;mso-height-relative:page;" filled="f" stroked="t" coordsize="21600,21600" o:gfxdata="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OBkx81gAAAAkBAAAPAAAAAAAAAAEAIAAAACIAAABkcnMvZG93bnJldi54bWxQSwECFAAUAAAA&#10;CACHTuJAd12NY/ABAADTAwAADgAAAAAAAAABACAAAAAlAQAAZHJzL2Uyb0RvYy54bWxQSwUGAAAA&#10;AAYABgBZAQAAhwUAAAAA&#10;">
                <v:fill on="f" focussize="0,0"/>
                <v:stroke color="#000000 [3200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宋体"/>
          <w:b/>
          <w:bCs/>
        </w:rPr>
        <w:t>简</w:t>
      </w:r>
      <w:r>
        <w:rPr>
          <w:rFonts w:hint="eastAsia" w:ascii="微软雅黑" w:hAnsi="微软雅黑" w:eastAsia="微软雅黑" w:cs="宋体"/>
          <w:b/>
          <w:bCs/>
          <w:lang w:val="en-US" w:eastAsia="zh-CN"/>
        </w:rPr>
        <w:t xml:space="preserve"> </w:t>
      </w:r>
      <w:bookmarkStart w:id="1" w:name="_GoBack"/>
      <w:bookmarkEnd w:id="1"/>
      <w:r>
        <w:rPr>
          <w:rFonts w:hint="eastAsia" w:ascii="微软雅黑" w:hAnsi="微软雅黑" w:eastAsia="微软雅黑" w:cs="宋体"/>
          <w:b/>
          <w:bCs/>
        </w:rPr>
        <w:t>报</w:t>
      </w:r>
      <w:bookmarkStart w:id="0" w:name="_Toc32195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1"/>
        <w:rPr>
          <w:rFonts w:hint="eastAsia" w:ascii="黑体" w:hAnsi="黑体" w:eastAsia="黑体" w:cs="黑体"/>
          <w:color w:val="333333"/>
          <w:spacing w:val="8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333333"/>
          <w:spacing w:val="8"/>
          <w:sz w:val="44"/>
          <w:szCs w:val="44"/>
          <w:shd w:val="clear" w:color="auto" w:fill="FFFFFF"/>
          <w:lang w:val="en-US" w:eastAsia="zh-CN"/>
        </w:rPr>
        <w:t>区域地理主题式情</w:t>
      </w:r>
      <w:r>
        <w:rPr>
          <w:rFonts w:hint="eastAsia" w:ascii="黑体" w:hAnsi="黑体" w:eastAsia="黑体" w:cs="黑体"/>
          <w:color w:val="333333"/>
          <w:spacing w:val="8"/>
          <w:sz w:val="44"/>
          <w:szCs w:val="44"/>
          <w:shd w:val="clear" w:color="auto" w:fill="FFFFFF"/>
          <w:lang w:val="en-US" w:eastAsia="zh-Hans"/>
        </w:rPr>
        <w:t>境</w:t>
      </w:r>
      <w:r>
        <w:rPr>
          <w:rFonts w:hint="eastAsia" w:ascii="黑体" w:hAnsi="黑体" w:eastAsia="黑体" w:cs="黑体"/>
          <w:color w:val="333333"/>
          <w:spacing w:val="8"/>
          <w:sz w:val="44"/>
          <w:szCs w:val="44"/>
          <w:shd w:val="clear" w:color="auto" w:fill="FFFFFF"/>
          <w:lang w:val="en-US" w:eastAsia="zh-CN"/>
        </w:rPr>
        <w:t>单元教学研究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default" w:ascii="仿宋" w:hAnsi="仿宋" w:eastAsia="仿宋" w:cs="仿宋"/>
          <w:b/>
          <w:bCs/>
          <w:color w:val="333333"/>
          <w:spacing w:val="8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  <w:sz w:val="28"/>
          <w:szCs w:val="28"/>
          <w:shd w:val="clear" w:color="auto" w:fill="FFFFFF"/>
        </w:rPr>
        <w:t>——</w:t>
      </w:r>
      <w:r>
        <w:rPr>
          <w:rFonts w:hint="eastAsia" w:ascii="仿宋" w:hAnsi="仿宋" w:eastAsia="仿宋" w:cs="仿宋"/>
          <w:b/>
          <w:bCs/>
          <w:color w:val="333333"/>
          <w:spacing w:val="8"/>
          <w:sz w:val="28"/>
          <w:szCs w:val="28"/>
          <w:shd w:val="clear" w:color="auto" w:fill="FFFFFF"/>
          <w:lang w:val="en-US" w:eastAsia="zh-CN"/>
        </w:rPr>
        <w:t>以《资源跨区域调配——南水北调》为例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2021年12月</w:t>
      </w:r>
      <w:r>
        <w:rPr>
          <w:rFonts w:hint="default" w:ascii="仿宋" w:hAnsi="仿宋" w:eastAsia="仿宋" w:cs="仿宋"/>
          <w:kern w:val="2"/>
          <w:sz w:val="28"/>
          <w:szCs w:val="28"/>
          <w:lang w:eastAsia="zh-CN" w:bidi="ar-SA"/>
        </w:rPr>
        <w:t>24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日，双流区名师刘光文工作室第十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三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次线下集体研修活动在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双流棠湖中学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如期举行。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为促进工作室研修成员的专业教学能力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体现团队合作的智慧结晶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本次活动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围绕“区域地理主题式情境单元教学研究”主题，以</w:t>
      </w:r>
      <w:r>
        <w:rPr>
          <w:rFonts w:hint="eastAsia" w:ascii="仿宋" w:hAnsi="仿宋" w:eastAsia="仿宋" w:cs="仿宋"/>
          <w:b w:val="0"/>
          <w:bCs w:val="0"/>
          <w:color w:val="333333"/>
          <w:spacing w:val="8"/>
          <w:sz w:val="28"/>
          <w:szCs w:val="28"/>
          <w:shd w:val="clear" w:color="auto" w:fill="FFFFFF"/>
          <w:lang w:val="en-US" w:eastAsia="zh-CN"/>
        </w:rPr>
        <w:t>《资源跨区域调配——南水北调》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为例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Hans" w:bidi="ar-SA"/>
        </w:rPr>
        <w:t>进行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磨课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，工作室全体成员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分两个小组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基于课程教学理论，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体现新课标要求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从学习目标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评价任务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教学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内容设计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学生活动开展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、学历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案设计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教学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组织环节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教学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反思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评价等方面进行详细的讨论与研究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认真打磨出一堂高品质的地理教学课例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楷体" w:hAnsi="楷体" w:eastAsia="楷体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本次活动开展前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两个小组成员共同讨论决定上课课题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。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小组成员分别搜集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资源跨区域调配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的相关资料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初步设计好本次上课的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ppt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和教学设计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提供初稿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以便今天活动的开展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。</w: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资源的跨区域调配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是必修三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第五章第一节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的教学内容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产业转移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”共同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属于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《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区际联系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与区域协调发展》模块知识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。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两个小组根据组内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成员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搜集的材料进行激烈的讨论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对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学习目标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学案设计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教学设计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评价任务设计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学生活动等一一梳理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，拟在本组成员各自的设计思路中选出最具代表性、最能出彩的部分整合到一起，形成最优设计</w:t>
      </w:r>
      <w:r>
        <w:rPr>
          <w:rFonts w:hint="default" w:ascii="仿宋" w:hAnsi="仿宋" w:eastAsia="仿宋" w:cs="仿宋"/>
          <w:kern w:val="2"/>
          <w:sz w:val="28"/>
          <w:szCs w:val="28"/>
          <w:lang w:eastAsia="zh-Hans" w:bidi="ar-SA"/>
        </w:rPr>
        <w:t>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Hans"/>
        </w:rPr>
        <w:t>定目标</w:t>
      </w:r>
      <w:r>
        <w:rPr>
          <w:rFonts w:hint="default" w:ascii="仿宋" w:hAnsi="仿宋" w:eastAsia="仿宋" w:cs="仿宋"/>
          <w:b/>
          <w:bCs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Hans"/>
        </w:rPr>
        <w:t>明方向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学习目标是一节课上课的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终点所在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本节课的目标是什么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影响着目标如何达成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目标如何评价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学生活动如何开展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因此我们基于课题内容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首先讨论本次上课的学习目标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依据课程标准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、高考考情、多方教学资源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我们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确定了本内容的核心概念，在此基础上结合学情实际最终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确定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出精准的学习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目标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Hans"/>
        </w:rPr>
        <w:t>定环节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Hans"/>
        </w:rPr>
        <w:t>明任务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在学习目标的指导下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我们进一步讨论目标对应下的评价任务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如何设计教学环节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开展学生活动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工作室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一组成员讨论后依据目标主要设计两个教学环节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南水北调的原因和南水北调中线工程的影响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讨论中重点考虑中线工程选取哪些材料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、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设计哪些问题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、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进行怎样的学生活动以及达成怎样的目标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工作室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二组成员基于讨论后得出教学设计大致思路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以南水北调线路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介绍视频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为情境导入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引导学生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思考南水北调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对区域发展的影响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教学中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将全班分为“利大组”和“弊大组”，双方围绕南水北调的影响是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利大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还是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弊大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分别讨论阐述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己方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观点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通过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小组合作交流、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辩论的学生活动形式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达成教学目标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教师归纳总结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，帮助学生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建构知识和拓展迁移运用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Hans"/>
        </w:rPr>
        <w:t>团队合作</w:t>
      </w:r>
      <w:r>
        <w:rPr>
          <w:rFonts w:hint="default" w:ascii="仿宋" w:hAnsi="仿宋" w:eastAsia="仿宋" w:cs="仿宋"/>
          <w:b/>
          <w:bCs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Hans"/>
        </w:rPr>
        <w:t>思想碰撞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研讨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持续了两个小时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两组成员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在组内进行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了激烈的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研讨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大家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积极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发表各自的观点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针对有争议的地方暂停下来进一步梳理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达成共识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在这样的小组合作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讨论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中大家对教学设计的想法进行面对面的沟通与交流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相互学习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通过思想的碰撞共同促进与共同成长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154940</wp:posOffset>
            </wp:positionV>
            <wp:extent cx="2236470" cy="1652905"/>
            <wp:effectExtent l="0" t="0" r="11430" b="4445"/>
            <wp:wrapNone/>
            <wp:docPr id="13" name="图片 13" descr="AF0EE28AB61D65582576B246CF38F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F0EE28AB61D65582576B246CF38FE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161925</wp:posOffset>
            </wp:positionV>
            <wp:extent cx="2296795" cy="1659890"/>
            <wp:effectExtent l="0" t="0" r="8255" b="16510"/>
            <wp:wrapNone/>
            <wp:docPr id="12" name="图片 12" descr="50F73846C00692702E8FC29C2FC58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0F73846C00692702E8FC29C2FC58AB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val="en-US"/>
        </w:rPr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楷体" w:hAnsi="楷体" w:eastAsia="楷体" w:cs="楷体"/>
          <w:sz w:val="21"/>
          <w:szCs w:val="21"/>
          <w:lang w:val="en-US" w:eastAsia="zh-Hans"/>
        </w:rPr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楷体" w:hAnsi="楷体" w:eastAsia="楷体" w:cs="楷体"/>
          <w:sz w:val="21"/>
          <w:szCs w:val="21"/>
          <w:lang w:val="en-US" w:eastAsia="zh-Hans"/>
        </w:rPr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255" w:firstLineChars="1550"/>
        <w:textAlignment w:val="auto"/>
        <w:rPr>
          <w:rFonts w:hint="eastAsia" w:ascii="楷体" w:hAnsi="楷体" w:eastAsia="楷体" w:cs="楷体"/>
          <w:sz w:val="21"/>
          <w:szCs w:val="21"/>
          <w:lang w:val="en-US" w:eastAsia="zh-Hans"/>
        </w:rPr>
      </w:pPr>
      <w:r>
        <w:rPr>
          <w:rFonts w:hint="eastAsia" w:ascii="楷体" w:hAnsi="楷体" w:eastAsia="楷体" w:cs="楷体"/>
          <w:sz w:val="21"/>
          <w:szCs w:val="21"/>
          <w:lang w:val="en-US" w:eastAsia="zh-Hans"/>
        </w:rPr>
        <w:t>小组成员讨论磨课</w:t>
      </w:r>
      <w:bookmarkEnd w:id="0"/>
    </w:p>
    <w:p>
      <w:pPr>
        <w:shd w:val="clear" w:color="auto" w:fill="CCE8CF" w:themeFill="background1"/>
        <w:spacing w:before="62"/>
        <w:ind w:right="286"/>
        <w:jc w:val="both"/>
        <w:rPr>
          <w:rFonts w:hint="default" w:ascii="仿宋" w:eastAsia="仿宋"/>
          <w:b/>
          <w:bCs/>
          <w:sz w:val="28"/>
          <w:lang w:val="en-US" w:eastAsia="zh-CN"/>
        </w:rPr>
      </w:pPr>
      <w:r>
        <w:rPr>
          <w:rFonts w:hint="eastAsia" w:ascii="仿宋" w:eastAsia="仿宋"/>
          <w:b/>
          <w:bCs/>
          <w:sz w:val="28"/>
          <w:lang w:val="en-US" w:eastAsia="zh-CN"/>
        </w:rPr>
        <w:t>附件1：工作室活动方案</w:t>
      </w:r>
    </w:p>
    <w:p>
      <w:pPr>
        <w:pStyle w:val="26"/>
        <w:rPr>
          <w:rFonts w:hint="eastAsia"/>
          <w:lang w:eastAsia="zh-CN"/>
        </w:rPr>
      </w:pPr>
      <w:r>
        <w:rPr>
          <w:rFonts w:hint="eastAsia"/>
        </w:rPr>
        <w:t>双流区名</w:t>
      </w:r>
      <w:r>
        <w:rPr>
          <w:rFonts w:hint="eastAsia"/>
          <w:lang w:val="en-US" w:eastAsia="zh-CN"/>
        </w:rPr>
        <w:t>教师刘光文</w:t>
      </w:r>
      <w:r>
        <w:rPr>
          <w:rFonts w:hint="eastAsia"/>
        </w:rPr>
        <w:t>工作室活动方案</w:t>
      </w:r>
    </w:p>
    <w:p>
      <w:pPr>
        <w:pStyle w:val="26"/>
        <w:rPr>
          <w:rFonts w:hint="eastAsia"/>
        </w:rPr>
      </w:pPr>
      <w:r>
        <w:rPr>
          <w:rFonts w:hint="eastAsia"/>
        </w:rPr>
        <w:t>（2021年总第</w:t>
      </w:r>
      <w:r>
        <w:rPr>
          <w:rFonts w:hint="eastAsia"/>
          <w:lang w:val="en-US" w:eastAsia="zh-CN"/>
        </w:rPr>
        <w:t>1</w:t>
      </w:r>
      <w:r>
        <w:rPr>
          <w:rFonts w:hint="default"/>
          <w:lang w:eastAsia="zh-CN"/>
        </w:rPr>
        <w:t>3</w:t>
      </w:r>
      <w:r>
        <w:rPr>
          <w:rFonts w:hint="eastAsia"/>
        </w:rPr>
        <w:t>次1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月第</w:t>
      </w:r>
      <w:r>
        <w:rPr>
          <w:rFonts w:hint="default"/>
          <w:lang w:eastAsia="zh-CN"/>
        </w:rPr>
        <w:t>4</w:t>
      </w:r>
      <w:r>
        <w:rPr>
          <w:rFonts w:hint="eastAsia"/>
        </w:rPr>
        <w:t>次）</w:t>
      </w:r>
    </w:p>
    <w:p>
      <w:pPr>
        <w:pStyle w:val="27"/>
      </w:pPr>
      <w:r>
        <w:rPr>
          <w:rFonts w:hint="eastAsia"/>
        </w:rPr>
        <w:t>一、活动主题</w:t>
      </w:r>
    </w:p>
    <w:p>
      <w:pPr>
        <w:pStyle w:val="28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区域地理主题式情</w:t>
      </w:r>
      <w:r>
        <w:rPr>
          <w:rFonts w:hint="eastAsia"/>
          <w:lang w:val="en-US" w:eastAsia="zh-Hans"/>
        </w:rPr>
        <w:t>境</w:t>
      </w:r>
      <w:r>
        <w:rPr>
          <w:rFonts w:hint="eastAsia"/>
          <w:lang w:val="en-US" w:eastAsia="zh-CN"/>
        </w:rPr>
        <w:t>单元教学研究</w:t>
      </w:r>
    </w:p>
    <w:p>
      <w:pPr>
        <w:pStyle w:val="27"/>
      </w:pPr>
      <w:r>
        <w:rPr>
          <w:rFonts w:hint="eastAsia"/>
        </w:rPr>
        <w:t>二、活动时间及形式</w:t>
      </w:r>
    </w:p>
    <w:p>
      <w:pPr>
        <w:pStyle w:val="28"/>
        <w:ind w:firstLine="480"/>
      </w:pPr>
      <w:r>
        <w:rPr>
          <w:rFonts w:hint="eastAsia"/>
        </w:rPr>
        <w:t>1.时间：2021年1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月</w:t>
      </w:r>
      <w:r>
        <w:rPr>
          <w:rFonts w:hint="default"/>
        </w:rPr>
        <w:t>24</w:t>
      </w:r>
      <w:r>
        <w:rPr>
          <w:rFonts w:hint="eastAsia"/>
        </w:rPr>
        <w:t>日（周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）上午</w:t>
      </w:r>
      <w:r>
        <w:rPr>
          <w:rFonts w:hint="default"/>
          <w:lang w:eastAsia="zh-CN"/>
        </w:rPr>
        <w:t>9</w:t>
      </w:r>
      <w:r>
        <w:rPr>
          <w:rFonts w:hint="eastAsia"/>
          <w:lang w:val="en-US" w:eastAsia="zh-Hans"/>
        </w:rPr>
        <w:t>:</w:t>
      </w:r>
      <w:r>
        <w:rPr>
          <w:rFonts w:hint="default"/>
          <w:lang w:eastAsia="zh-Hans"/>
        </w:rPr>
        <w:t>0</w:t>
      </w:r>
      <w:r>
        <w:rPr>
          <w:rFonts w:hint="eastAsia"/>
        </w:rPr>
        <w:t>0—</w:t>
      </w:r>
      <w:r>
        <w:rPr>
          <w:rFonts w:hint="default"/>
        </w:rPr>
        <w:t>11</w:t>
      </w:r>
      <w:r>
        <w:rPr>
          <w:rFonts w:hint="eastAsia"/>
        </w:rPr>
        <w:t>:</w:t>
      </w:r>
      <w:r>
        <w:rPr>
          <w:rFonts w:hint="default"/>
        </w:rPr>
        <w:t>3</w:t>
      </w:r>
      <w:r>
        <w:rPr>
          <w:rFonts w:hint="eastAsia"/>
        </w:rPr>
        <w:t>0</w:t>
      </w:r>
    </w:p>
    <w:p>
      <w:pPr>
        <w:pStyle w:val="28"/>
        <w:ind w:firstLine="480"/>
        <w:rPr>
          <w:rFonts w:hint="eastAsia" w:eastAsiaTheme="minorEastAsia"/>
          <w:lang w:val="en-US" w:eastAsia="zh-CN"/>
        </w:rPr>
      </w:pPr>
      <w:r>
        <w:rPr>
          <w:rFonts w:hint="eastAsia"/>
        </w:rPr>
        <w:t>2.形式：</w:t>
      </w:r>
      <w:r>
        <w:rPr>
          <w:rFonts w:hint="eastAsia"/>
          <w:lang w:val="en-US" w:eastAsia="zh-CN"/>
        </w:rPr>
        <w:t>线下（</w:t>
      </w:r>
      <w:r>
        <w:rPr>
          <w:rFonts w:hint="eastAsia"/>
          <w:lang w:val="en-US" w:eastAsia="zh-Hans"/>
        </w:rPr>
        <w:t>双流棠湖中学科技楼一楼地理教室</w:t>
      </w:r>
      <w:r>
        <w:rPr>
          <w:rFonts w:hint="eastAsia"/>
          <w:lang w:val="en-US" w:eastAsia="zh-CN"/>
        </w:rPr>
        <w:t>）</w:t>
      </w:r>
    </w:p>
    <w:p>
      <w:pPr>
        <w:pStyle w:val="27"/>
      </w:pPr>
      <w:r>
        <w:rPr>
          <w:rFonts w:hint="eastAsia"/>
        </w:rPr>
        <w:t>三、参与人员</w:t>
      </w:r>
    </w:p>
    <w:p>
      <w:pPr>
        <w:pStyle w:val="28"/>
        <w:ind w:firstLine="480"/>
        <w:rPr>
          <w:b/>
          <w:bCs/>
        </w:rPr>
      </w:pPr>
      <w:r>
        <w:rPr>
          <w:rFonts w:hint="eastAsia"/>
          <w:lang w:val="en-US" w:eastAsia="zh-CN"/>
        </w:rPr>
        <w:t>双流区名教师刘光文</w:t>
      </w:r>
      <w:r>
        <w:rPr>
          <w:rFonts w:hint="eastAsia"/>
        </w:rPr>
        <w:t>工作室学员</w:t>
      </w:r>
    </w:p>
    <w:p>
      <w:pPr>
        <w:pStyle w:val="27"/>
      </w:pPr>
      <w:r>
        <w:rPr>
          <w:rFonts w:hint="eastAsia"/>
        </w:rPr>
        <w:t>四、活动准备</w:t>
      </w:r>
    </w:p>
    <w:p>
      <w:pPr>
        <w:pStyle w:val="28"/>
        <w:ind w:firstLine="48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两组成员准备好</w:t>
      </w:r>
      <w:r>
        <w:rPr>
          <w:rFonts w:hint="eastAsia"/>
          <w:lang w:val="en-US" w:eastAsia="zh-CN"/>
        </w:rPr>
        <w:t>PPT、单元教学设计</w:t>
      </w:r>
      <w:r>
        <w:rPr>
          <w:rFonts w:hint="eastAsia"/>
          <w:lang w:val="en-US" w:eastAsia="zh-Hans"/>
        </w:rPr>
        <w:t>初稿</w:t>
      </w:r>
    </w:p>
    <w:p>
      <w:pPr>
        <w:pStyle w:val="27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活动流程</w:t>
      </w:r>
    </w:p>
    <w:p>
      <w:pPr>
        <w:pStyle w:val="27"/>
        <w:numPr>
          <w:ilvl w:val="0"/>
          <w:numId w:val="0"/>
        </w:numPr>
        <w:ind w:firstLine="482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活动主持：</w:t>
      </w:r>
      <w:r>
        <w:rPr>
          <w:rFonts w:hint="eastAsia"/>
          <w:lang w:val="en-US" w:eastAsia="zh-Hans"/>
        </w:rPr>
        <w:t>马婷</w:t>
      </w:r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4"/>
        <w:gridCol w:w="5123"/>
        <w:gridCol w:w="17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47" w:type="pct"/>
            <w:shd w:val="clear" w:color="auto" w:fill="auto"/>
          </w:tcPr>
          <w:p>
            <w:pPr>
              <w:pStyle w:val="29"/>
              <w:jc w:val="center"/>
            </w:pPr>
            <w:r>
              <w:rPr>
                <w:rFonts w:hint="eastAsia"/>
              </w:rPr>
              <w:t>时间</w:t>
            </w:r>
          </w:p>
        </w:tc>
        <w:tc>
          <w:tcPr>
            <w:tcW w:w="3005" w:type="pct"/>
            <w:shd w:val="clear" w:color="auto" w:fill="auto"/>
          </w:tcPr>
          <w:p>
            <w:pPr>
              <w:pStyle w:val="29"/>
              <w:jc w:val="center"/>
            </w:pPr>
            <w:r>
              <w:rPr>
                <w:rFonts w:hint="eastAsia"/>
              </w:rPr>
              <w:t>具体安排</w:t>
            </w:r>
          </w:p>
        </w:tc>
        <w:tc>
          <w:tcPr>
            <w:tcW w:w="1047" w:type="pct"/>
            <w:shd w:val="clear" w:color="auto" w:fill="auto"/>
          </w:tcPr>
          <w:p>
            <w:pPr>
              <w:pStyle w:val="29"/>
              <w:jc w:val="center"/>
            </w:pPr>
            <w:r>
              <w:rPr>
                <w:rFonts w:hint="eastAsia"/>
              </w:rPr>
              <w:t>负责人员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47" w:type="pct"/>
            <w:shd w:val="clear" w:color="auto" w:fill="auto"/>
          </w:tcPr>
          <w:p>
            <w:pPr>
              <w:pStyle w:val="29"/>
              <w:jc w:val="center"/>
            </w:pPr>
            <w:r>
              <w:rPr>
                <w:rFonts w:hint="eastAsia"/>
              </w:rPr>
              <w:t>8:</w:t>
            </w:r>
            <w:r>
              <w:rPr>
                <w:rFonts w:hint="default"/>
                <w:lang w:eastAsia="zh-CN"/>
              </w:rPr>
              <w:t>4</w:t>
            </w:r>
            <w:r>
              <w:rPr>
                <w:rFonts w:hint="eastAsia"/>
              </w:rPr>
              <w:t>0-</w:t>
            </w:r>
            <w:r>
              <w:rPr>
                <w:rFonts w:hint="default"/>
                <w:lang w:eastAsia="zh-CN"/>
              </w:rPr>
              <w:t>9</w:t>
            </w:r>
            <w:r>
              <w:rPr>
                <w:rFonts w:hint="eastAsia"/>
                <w:lang w:val="en-US" w:eastAsia="zh-Hans"/>
              </w:rPr>
              <w:t>:</w:t>
            </w:r>
            <w:r>
              <w:rPr>
                <w:rFonts w:hint="default"/>
                <w:lang w:eastAsia="zh-Hans"/>
              </w:rPr>
              <w:t>0</w:t>
            </w:r>
            <w:r>
              <w:rPr>
                <w:rFonts w:hint="eastAsia"/>
              </w:rPr>
              <w:t>0</w:t>
            </w:r>
          </w:p>
        </w:tc>
        <w:tc>
          <w:tcPr>
            <w:tcW w:w="3005" w:type="pct"/>
            <w:shd w:val="clear" w:color="auto" w:fill="auto"/>
          </w:tcPr>
          <w:p>
            <w:pPr>
              <w:pStyle w:val="29"/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签</w:t>
            </w:r>
            <w:r>
              <w:rPr>
                <w:rFonts w:hint="eastAsia"/>
                <w:lang w:val="en-US" w:eastAsia="zh-CN"/>
              </w:rPr>
              <w:t>到</w:t>
            </w:r>
          </w:p>
        </w:tc>
        <w:tc>
          <w:tcPr>
            <w:tcW w:w="1047" w:type="pct"/>
            <w:shd w:val="clear" w:color="auto" w:fill="auto"/>
          </w:tcPr>
          <w:p>
            <w:pPr>
              <w:pStyle w:val="29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黄瑞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47" w:type="pct"/>
            <w:shd w:val="clear" w:color="auto" w:fill="auto"/>
          </w:tcPr>
          <w:p>
            <w:pPr>
              <w:pStyle w:val="29"/>
              <w:jc w:val="center"/>
            </w:pPr>
            <w:r>
              <w:rPr>
                <w:rFonts w:hint="default"/>
                <w:lang w:eastAsia="zh-CN"/>
              </w:rPr>
              <w:t>9</w:t>
            </w:r>
            <w:r>
              <w:rPr>
                <w:rFonts w:hint="eastAsia"/>
                <w:lang w:val="en-US" w:eastAsia="zh-Hans"/>
              </w:rPr>
              <w:t>:</w:t>
            </w:r>
            <w:r>
              <w:rPr>
                <w:rFonts w:hint="default"/>
                <w:lang w:eastAsia="zh-Hans"/>
              </w:rPr>
              <w:t>0</w:t>
            </w:r>
            <w:r>
              <w:rPr>
                <w:rFonts w:hint="eastAsia"/>
              </w:rPr>
              <w:t>0-</w:t>
            </w:r>
            <w:r>
              <w:rPr>
                <w:rFonts w:hint="default"/>
              </w:rPr>
              <w:t>11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0</w:t>
            </w:r>
          </w:p>
        </w:tc>
        <w:tc>
          <w:tcPr>
            <w:tcW w:w="3005" w:type="pct"/>
            <w:shd w:val="clear" w:color="auto" w:fill="auto"/>
          </w:tcPr>
          <w:p>
            <w:pPr>
              <w:pStyle w:val="29"/>
              <w:jc w:val="lef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小组讨论</w:t>
            </w:r>
            <w:r>
              <w:rPr>
                <w:rFonts w:hint="default"/>
                <w:lang w:eastAsia="zh-Hans"/>
              </w:rPr>
              <w:t>、</w:t>
            </w:r>
            <w:r>
              <w:rPr>
                <w:rFonts w:hint="eastAsia"/>
                <w:lang w:val="en-US" w:eastAsia="zh-Hans"/>
              </w:rPr>
              <w:t>磨课</w:t>
            </w:r>
          </w:p>
        </w:tc>
        <w:tc>
          <w:tcPr>
            <w:tcW w:w="1047" w:type="pct"/>
            <w:shd w:val="clear" w:color="auto" w:fill="auto"/>
          </w:tcPr>
          <w:p>
            <w:pPr>
              <w:pStyle w:val="29"/>
              <w:jc w:val="center"/>
              <w:rPr>
                <w:rFonts w:hint="eastAsia" w:eastAsiaTheme="minorEastAsia"/>
                <w:lang w:eastAsia="zh-Hans"/>
              </w:rPr>
            </w:pPr>
            <w:r>
              <w:rPr>
                <w:rFonts w:hint="eastAsia"/>
                <w:lang w:val="en-US" w:eastAsia="zh-Hans"/>
              </w:rPr>
              <w:t>唐以利</w:t>
            </w:r>
            <w:r>
              <w:rPr>
                <w:rFonts w:hint="default"/>
                <w:lang w:eastAsia="zh-Hans"/>
              </w:rPr>
              <w:t>、</w:t>
            </w:r>
            <w:r>
              <w:rPr>
                <w:rFonts w:hint="eastAsia"/>
                <w:lang w:val="en-US" w:eastAsia="zh-Hans"/>
              </w:rPr>
              <w:t>张平健</w:t>
            </w:r>
          </w:p>
        </w:tc>
      </w:tr>
    </w:tbl>
    <w:p>
      <w:pPr>
        <w:pStyle w:val="27"/>
      </w:pPr>
      <w:r>
        <w:rPr>
          <w:rFonts w:hint="eastAsia"/>
          <w:lang w:val="en-US" w:eastAsia="zh-CN"/>
        </w:rPr>
        <w:t>六</w:t>
      </w:r>
      <w:r>
        <w:rPr>
          <w:rFonts w:hint="eastAsia"/>
        </w:rPr>
        <w:t>、人员安排</w:t>
      </w:r>
    </w:p>
    <w:p>
      <w:pPr>
        <w:pStyle w:val="28"/>
        <w:ind w:firstLine="480"/>
        <w:rPr>
          <w:rFonts w:hint="eastAsia"/>
        </w:rPr>
      </w:pPr>
      <w:r>
        <w:rPr>
          <w:rFonts w:hint="eastAsia"/>
        </w:rPr>
        <w:t>主持：</w:t>
      </w:r>
      <w:r>
        <w:rPr>
          <w:rFonts w:hint="eastAsia"/>
          <w:lang w:val="en-US" w:eastAsia="zh-Hans"/>
        </w:rPr>
        <w:t>马婷</w:t>
      </w:r>
      <w: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照相</w:t>
      </w:r>
      <w:r>
        <w:rPr>
          <w:rFonts w:hint="eastAsia"/>
          <w:lang w:val="en-US" w:eastAsia="zh-CN"/>
        </w:rPr>
        <w:t>+</w:t>
      </w:r>
      <w:r>
        <w:rPr>
          <w:rFonts w:hint="eastAsia"/>
        </w:rPr>
        <w:t>简报：</w:t>
      </w:r>
      <w:r>
        <w:rPr>
          <w:rFonts w:hint="eastAsia"/>
          <w:lang w:val="en-US" w:eastAsia="zh-Hans"/>
        </w:rPr>
        <w:t>张清桂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网页：</w:t>
      </w:r>
      <w:r>
        <w:rPr>
          <w:rFonts w:hint="eastAsia"/>
          <w:lang w:val="en-US" w:eastAsia="zh-CN"/>
        </w:rPr>
        <w:t>何博汶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档案：</w:t>
      </w:r>
      <w:r>
        <w:rPr>
          <w:rFonts w:hint="eastAsia"/>
          <w:lang w:val="en-US" w:eastAsia="zh-CN"/>
        </w:rPr>
        <w:t>马婷</w:t>
      </w:r>
      <w:r>
        <w:rPr>
          <w:rFonts w:hint="eastAsia"/>
        </w:rPr>
        <w:t xml:space="preserve"> </w:t>
      </w:r>
      <w:r>
        <w:rPr>
          <w:rFonts w:hint="eastAsia"/>
          <w:color w:val="FF0000"/>
        </w:rPr>
        <w:t xml:space="preserve"> </w:t>
      </w:r>
    </w:p>
    <w:p>
      <w:pPr>
        <w:pStyle w:val="27"/>
      </w:pPr>
      <w:r>
        <w:rPr>
          <w:rFonts w:hint="eastAsia"/>
          <w:lang w:val="en-US" w:eastAsia="zh-CN"/>
        </w:rPr>
        <w:t>七</w:t>
      </w:r>
      <w:r>
        <w:rPr>
          <w:rFonts w:hint="eastAsia"/>
        </w:rPr>
        <w:t>、注意事项</w:t>
      </w:r>
    </w:p>
    <w:p>
      <w:pPr>
        <w:pStyle w:val="28"/>
        <w:ind w:firstLine="480"/>
      </w:pPr>
      <w:r>
        <w:rPr>
          <w:rFonts w:hint="eastAsia"/>
        </w:rPr>
        <w:t>1.请工作室成员提前做好工作安排，准时参加活动。</w:t>
      </w:r>
    </w:p>
    <w:p>
      <w:pPr>
        <w:pStyle w:val="28"/>
        <w:ind w:firstLine="480"/>
      </w:pPr>
      <w:r>
        <w:rPr>
          <w:rFonts w:hint="eastAsia"/>
        </w:rPr>
        <w:t>2.承担活动的学员积极准备。</w:t>
      </w:r>
    </w:p>
    <w:p>
      <w:pPr>
        <w:pStyle w:val="28"/>
        <w:ind w:firstLine="480"/>
        <w:rPr>
          <w:rFonts w:hint="eastAsia"/>
        </w:rPr>
      </w:pPr>
      <w:r>
        <w:rPr>
          <w:rFonts w:hint="eastAsia"/>
        </w:rPr>
        <w:t>3.为保证研讨质量，请各学员做好“温故知新”，提前做好理论知识的储备。</w:t>
      </w:r>
    </w:p>
    <w:p>
      <w:pPr>
        <w:pStyle w:val="28"/>
        <w:ind w:firstLine="480"/>
        <w:jc w:val="right"/>
      </w:pPr>
      <w:r>
        <w:rPr>
          <w:rFonts w:hint="eastAsia"/>
        </w:rPr>
        <w:t>成都市双流区</w:t>
      </w:r>
      <w:r>
        <w:rPr>
          <w:rFonts w:hint="eastAsia"/>
          <w:lang w:val="en-US" w:eastAsia="zh-CN"/>
        </w:rPr>
        <w:t>名教师刘光文</w:t>
      </w:r>
      <w:r>
        <w:rPr>
          <w:rFonts w:hint="eastAsia"/>
        </w:rPr>
        <w:t>工作室</w:t>
      </w:r>
    </w:p>
    <w:p>
      <w:pPr>
        <w:pStyle w:val="28"/>
        <w:ind w:firstLine="480"/>
        <w:jc w:val="right"/>
        <w:rPr>
          <w:rFonts w:hint="eastAsia"/>
        </w:rPr>
      </w:pPr>
      <w:r>
        <w:rPr>
          <w:rFonts w:hint="eastAsia"/>
        </w:rPr>
        <w:t>2021年1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月</w:t>
      </w:r>
      <w:r>
        <w:rPr>
          <w:rFonts w:hint="default"/>
        </w:rPr>
        <w:t>24</w:t>
      </w:r>
      <w:r>
        <w:rPr>
          <w:rFonts w:hint="eastAsia"/>
        </w:rPr>
        <w:t>日</w:t>
      </w: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firstLine="480"/>
        <w:jc w:val="right"/>
        <w:rPr>
          <w:rFonts w:hint="eastAsia"/>
        </w:rPr>
      </w:pPr>
    </w:p>
    <w:p>
      <w:pPr>
        <w:pStyle w:val="28"/>
        <w:ind w:left="0" w:leftChars="0" w:firstLine="0" w:firstLineChars="0"/>
        <w:jc w:val="both"/>
        <w:rPr>
          <w:rFonts w:hint="eastAsia"/>
          <w:lang w:val="en-US" w:eastAsia="zh-CN"/>
        </w:rPr>
      </w:pPr>
    </w:p>
    <w:p>
      <w:pPr>
        <w:shd w:val="clear" w:color="auto" w:fill="CCE8CF" w:themeFill="background1"/>
        <w:spacing w:before="62"/>
        <w:ind w:right="286"/>
        <w:jc w:val="both"/>
        <w:rPr>
          <w:rFonts w:hint="eastAsia" w:ascii="仿宋" w:eastAsia="仿宋"/>
          <w:b/>
          <w:bCs/>
          <w:sz w:val="28"/>
          <w:lang w:val="en-US" w:eastAsia="zh-Hans"/>
        </w:rPr>
      </w:pPr>
      <w:r>
        <w:rPr>
          <w:rFonts w:hint="eastAsia" w:ascii="仿宋" w:eastAsia="仿宋"/>
          <w:b/>
          <w:bCs/>
          <w:sz w:val="28"/>
          <w:lang w:val="en-US" w:eastAsia="zh-CN"/>
        </w:rPr>
        <w:t>附件2：磨课研讨</w:t>
      </w:r>
      <w:r>
        <w:rPr>
          <w:rFonts w:hint="eastAsia" w:ascii="仿宋" w:eastAsia="仿宋"/>
          <w:b/>
          <w:bCs/>
          <w:sz w:val="28"/>
          <w:lang w:val="en-US" w:eastAsia="zh-Hans"/>
        </w:rPr>
        <w:t>参考资料</w:t>
      </w:r>
    </w:p>
    <w:p>
      <w:pPr>
        <w:shd w:val="clear" w:color="auto" w:fill="CCE8CF" w:themeFill="background1"/>
        <w:spacing w:before="62"/>
        <w:ind w:right="286"/>
        <w:jc w:val="both"/>
      </w:pPr>
      <w:r>
        <w:drawing>
          <wp:inline distT="0" distB="0" distL="114300" distR="114300">
            <wp:extent cx="5094605" cy="6744970"/>
            <wp:effectExtent l="0" t="0" r="10795" b="1143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674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CCE8CF" w:themeFill="background1"/>
        <w:spacing w:before="62"/>
        <w:ind w:right="286"/>
        <w:jc w:val="both"/>
      </w:pPr>
      <w:r>
        <w:drawing>
          <wp:inline distT="0" distB="0" distL="114300" distR="114300">
            <wp:extent cx="5098415" cy="6638290"/>
            <wp:effectExtent l="0" t="0" r="6985" b="1651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663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CCE8CF" w:themeFill="background1"/>
        <w:spacing w:before="62"/>
        <w:ind w:right="286"/>
        <w:jc w:val="both"/>
      </w:pPr>
      <w:r>
        <w:drawing>
          <wp:inline distT="0" distB="0" distL="114300" distR="114300">
            <wp:extent cx="5106035" cy="6439535"/>
            <wp:effectExtent l="0" t="0" r="24765" b="1206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643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CCE8CF" w:themeFill="background1"/>
        <w:spacing w:before="62"/>
        <w:ind w:right="286"/>
        <w:jc w:val="both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2000019F" w:csb1="4F01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caps/>
        <w:color w:val="000000" w:themeColor="text1"/>
        <w14:textFill>
          <w14:solidFill>
            <w14:schemeClr w14:val="tx1"/>
          </w14:solidFill>
        </w14:textFill>
      </w:rPr>
    </w:pPr>
    <w:r>
      <w:rPr>
        <w:caps/>
        <w:color w:val="000000" w:themeColor="text1"/>
        <w14:textFill>
          <w14:solidFill>
            <w14:schemeClr w14:val="tx1"/>
          </w14:solidFill>
        </w14:textFill>
      </w:rPr>
      <w:fldChar w:fldCharType="begin"/>
    </w:r>
    <w:r>
      <w:rPr>
        <w:caps/>
        <w:color w:val="000000" w:themeColor="text1"/>
        <w14:textFill>
          <w14:solidFill>
            <w14:schemeClr w14:val="tx1"/>
          </w14:solidFill>
        </w14:textFill>
      </w:rPr>
      <w:instrText xml:space="preserve">PAGE   \* MERGEFORMAT</w:instrText>
    </w:r>
    <w:r>
      <w:rPr>
        <w:caps/>
        <w:color w:val="000000" w:themeColor="text1"/>
        <w14:textFill>
          <w14:solidFill>
            <w14:schemeClr w14:val="tx1"/>
          </w14:solidFill>
        </w14:textFill>
      </w:rPr>
      <w:fldChar w:fldCharType="separate"/>
    </w:r>
    <w:r>
      <w:rPr>
        <w:caps/>
        <w:color w:val="000000" w:themeColor="text1"/>
        <w:lang w:val="zh-CN"/>
        <w14:textFill>
          <w14:solidFill>
            <w14:schemeClr w14:val="tx1"/>
          </w14:solidFill>
        </w14:textFill>
      </w:rPr>
      <w:t>40</w:t>
    </w:r>
    <w:r>
      <w:rPr>
        <w:caps/>
        <w:color w:val="000000" w:themeColor="text1"/>
        <w14:textFill>
          <w14:solidFill>
            <w14:schemeClr w14:val="tx1"/>
          </w14:solidFill>
        </w14:textFill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-1493520</wp:posOffset>
          </wp:positionH>
          <wp:positionV relativeFrom="paragraph">
            <wp:posOffset>-1024890</wp:posOffset>
          </wp:positionV>
          <wp:extent cx="7902575" cy="11178540"/>
          <wp:effectExtent l="0" t="0" r="6985" b="7620"/>
          <wp:wrapNone/>
          <wp:docPr id="50" name="图片 1" descr="C:\Documents and Settings\Administrator\桌面\封面3.jpg封面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1" descr="C:\Documents and Settings\Administrator\桌面\封面3.jpg封面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2575" cy="1117854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54AA96"/>
    <w:multiLevelType w:val="singleLevel"/>
    <w:tmpl w:val="A154AA96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A083D"/>
    <w:rsid w:val="001C148D"/>
    <w:rsid w:val="002361F3"/>
    <w:rsid w:val="0034546A"/>
    <w:rsid w:val="00407C14"/>
    <w:rsid w:val="004134E3"/>
    <w:rsid w:val="0049015F"/>
    <w:rsid w:val="004C2131"/>
    <w:rsid w:val="00517F20"/>
    <w:rsid w:val="005430E0"/>
    <w:rsid w:val="005E5F46"/>
    <w:rsid w:val="00703069"/>
    <w:rsid w:val="00770747"/>
    <w:rsid w:val="007B605D"/>
    <w:rsid w:val="007B7803"/>
    <w:rsid w:val="00830828"/>
    <w:rsid w:val="00894479"/>
    <w:rsid w:val="008A7C6E"/>
    <w:rsid w:val="009A596C"/>
    <w:rsid w:val="009C2188"/>
    <w:rsid w:val="00B01BAF"/>
    <w:rsid w:val="00B964F6"/>
    <w:rsid w:val="00BA6C67"/>
    <w:rsid w:val="00BC6BBF"/>
    <w:rsid w:val="00BF7A8F"/>
    <w:rsid w:val="00C350B7"/>
    <w:rsid w:val="00C92BC3"/>
    <w:rsid w:val="00C9574B"/>
    <w:rsid w:val="00D8096C"/>
    <w:rsid w:val="00D83DCA"/>
    <w:rsid w:val="00DB4C68"/>
    <w:rsid w:val="00E97D79"/>
    <w:rsid w:val="00EC22E2"/>
    <w:rsid w:val="00FE56E4"/>
    <w:rsid w:val="01FE71DF"/>
    <w:rsid w:val="02103D32"/>
    <w:rsid w:val="031655CD"/>
    <w:rsid w:val="061C6D95"/>
    <w:rsid w:val="091B427D"/>
    <w:rsid w:val="0ADE528F"/>
    <w:rsid w:val="0D602E07"/>
    <w:rsid w:val="0D932056"/>
    <w:rsid w:val="10524C7C"/>
    <w:rsid w:val="10DC4DD1"/>
    <w:rsid w:val="123E0C0C"/>
    <w:rsid w:val="124F07FC"/>
    <w:rsid w:val="12A962F2"/>
    <w:rsid w:val="138E3892"/>
    <w:rsid w:val="197C0BF6"/>
    <w:rsid w:val="1A14045F"/>
    <w:rsid w:val="1AFA1BAD"/>
    <w:rsid w:val="1BE10DE9"/>
    <w:rsid w:val="1C9514D3"/>
    <w:rsid w:val="1E4D3CE2"/>
    <w:rsid w:val="1E9A78EC"/>
    <w:rsid w:val="1EA25AC6"/>
    <w:rsid w:val="205B0D0C"/>
    <w:rsid w:val="22BC17D2"/>
    <w:rsid w:val="253B707A"/>
    <w:rsid w:val="25672354"/>
    <w:rsid w:val="25B614E6"/>
    <w:rsid w:val="262A0E87"/>
    <w:rsid w:val="28FD48A0"/>
    <w:rsid w:val="2B4466A1"/>
    <w:rsid w:val="2DD90C3F"/>
    <w:rsid w:val="2E774CE6"/>
    <w:rsid w:val="2F691FE2"/>
    <w:rsid w:val="2FDE6A0B"/>
    <w:rsid w:val="30CC06F7"/>
    <w:rsid w:val="310E3E35"/>
    <w:rsid w:val="314363C7"/>
    <w:rsid w:val="31B759EE"/>
    <w:rsid w:val="329F1984"/>
    <w:rsid w:val="341B2477"/>
    <w:rsid w:val="34E051AD"/>
    <w:rsid w:val="35ED130E"/>
    <w:rsid w:val="373F0668"/>
    <w:rsid w:val="373F4968"/>
    <w:rsid w:val="3808478E"/>
    <w:rsid w:val="38B86E94"/>
    <w:rsid w:val="3BD1320B"/>
    <w:rsid w:val="3BDE507C"/>
    <w:rsid w:val="3CE40416"/>
    <w:rsid w:val="4388499A"/>
    <w:rsid w:val="43967DD0"/>
    <w:rsid w:val="44115615"/>
    <w:rsid w:val="459768FA"/>
    <w:rsid w:val="46EF3FF2"/>
    <w:rsid w:val="479B5D6E"/>
    <w:rsid w:val="49261C09"/>
    <w:rsid w:val="49D05CD8"/>
    <w:rsid w:val="4AB10E2B"/>
    <w:rsid w:val="4CBE7694"/>
    <w:rsid w:val="4FC607CA"/>
    <w:rsid w:val="52801583"/>
    <w:rsid w:val="566A172A"/>
    <w:rsid w:val="5E7073E3"/>
    <w:rsid w:val="5EEB352C"/>
    <w:rsid w:val="64154F44"/>
    <w:rsid w:val="659471CD"/>
    <w:rsid w:val="667D44B5"/>
    <w:rsid w:val="67FA746A"/>
    <w:rsid w:val="6AE31694"/>
    <w:rsid w:val="6CCC3441"/>
    <w:rsid w:val="6E79659A"/>
    <w:rsid w:val="6F3C03C5"/>
    <w:rsid w:val="6F3FD339"/>
    <w:rsid w:val="711225D1"/>
    <w:rsid w:val="72AA6FFF"/>
    <w:rsid w:val="741D77D8"/>
    <w:rsid w:val="74EB1C43"/>
    <w:rsid w:val="7514161F"/>
    <w:rsid w:val="76147234"/>
    <w:rsid w:val="76EE219D"/>
    <w:rsid w:val="79DC6AA1"/>
    <w:rsid w:val="79FF6B82"/>
    <w:rsid w:val="7B7966D5"/>
    <w:rsid w:val="7CBA0E60"/>
    <w:rsid w:val="7D4D14B7"/>
    <w:rsid w:val="7D6A0EC0"/>
    <w:rsid w:val="DE7F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name="toc 1"/>
    <w:lsdException w:qFormat="1" w:uiPriority="39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32"/>
      <w:szCs w:val="32"/>
    </w:rPr>
  </w:style>
  <w:style w:type="paragraph" w:styleId="6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30" w:after="30" w:line="300" w:lineRule="auto"/>
      <w:jc w:val="left"/>
    </w:pPr>
    <w:rPr>
      <w:rFonts w:ascii="宋体" w:hAnsi="宋体" w:eastAsia="宋体" w:cs="宋体"/>
      <w:kern w:val="0"/>
      <w:sz w:val="24"/>
    </w:rPr>
  </w:style>
  <w:style w:type="paragraph" w:styleId="1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2">
    <w:name w:val="Table Grid"/>
    <w:basedOn w:val="11"/>
    <w:qFormat/>
    <w:uiPriority w:val="39"/>
    <w:rPr>
      <w:rFonts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paragraph" w:customStyle="1" w:styleId="15">
    <w:name w:val="p1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 w:val="24"/>
    </w:rPr>
  </w:style>
  <w:style w:type="paragraph" w:customStyle="1" w:styleId="16">
    <w:name w:val="p2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 w:val="72"/>
      <w:szCs w:val="72"/>
    </w:rPr>
  </w:style>
  <w:style w:type="paragraph" w:customStyle="1" w:styleId="17">
    <w:name w:val="p3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 w:val="56"/>
      <w:szCs w:val="56"/>
    </w:rPr>
  </w:style>
  <w:style w:type="paragraph" w:customStyle="1" w:styleId="18">
    <w:name w:val="p4"/>
    <w:basedOn w:val="1"/>
    <w:qFormat/>
    <w:uiPriority w:val="0"/>
    <w:pPr>
      <w:jc w:val="left"/>
    </w:pPr>
    <w:rPr>
      <w:rFonts w:ascii="Times" w:hAnsi="Times" w:eastAsia="Times" w:cs="Times New Roman"/>
      <w:kern w:val="0"/>
      <w:sz w:val="44"/>
      <w:szCs w:val="44"/>
    </w:rPr>
  </w:style>
  <w:style w:type="character" w:customStyle="1" w:styleId="19">
    <w:name w:val="s2"/>
    <w:basedOn w:val="13"/>
    <w:qFormat/>
    <w:uiPriority w:val="0"/>
    <w:rPr>
      <w:rFonts w:hint="default" w:ascii="Helvetica" w:hAnsi="Helvetica" w:eastAsia="Helvetica" w:cs="Helvetica"/>
      <w:sz w:val="44"/>
      <w:szCs w:val="44"/>
    </w:rPr>
  </w:style>
  <w:style w:type="paragraph" w:customStyle="1" w:styleId="20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2"/>
    </w:rPr>
  </w:style>
  <w:style w:type="table" w:customStyle="1" w:styleId="21">
    <w:name w:val="网格型1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网格型2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3">
    <w:name w:val="页脚 字符"/>
    <w:basedOn w:val="13"/>
    <w:link w:val="7"/>
    <w:qFormat/>
    <w:uiPriority w:val="99"/>
    <w:rPr>
      <w:kern w:val="2"/>
      <w:sz w:val="18"/>
      <w:szCs w:val="24"/>
    </w:rPr>
  </w:style>
  <w:style w:type="paragraph" w:customStyle="1" w:styleId="24">
    <w:name w:val="正文 A"/>
    <w:qFormat/>
    <w:uiPriority w:val="0"/>
    <w:pPr>
      <w:framePr w:wrap="around" w:vAnchor="margin" w:hAnchor="text" w:y="1"/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25">
    <w:name w:val="大章节"/>
    <w:basedOn w:val="10"/>
    <w:qFormat/>
    <w:uiPriority w:val="0"/>
    <w:pPr>
      <w:adjustRightInd w:val="0"/>
      <w:snapToGrid w:val="0"/>
      <w:spacing w:before="0" w:after="150" w:afterLines="150" w:line="360" w:lineRule="auto"/>
      <w:jc w:val="left"/>
    </w:pPr>
    <w:rPr>
      <w:rFonts w:eastAsia="黑体"/>
      <w:sz w:val="36"/>
      <w:shd w:val="pct10" w:color="auto" w:fill="FFFFFF"/>
    </w:rPr>
  </w:style>
  <w:style w:type="paragraph" w:customStyle="1" w:styleId="26">
    <w:name w:val="标题1"/>
    <w:basedOn w:val="2"/>
    <w:qFormat/>
    <w:uiPriority w:val="0"/>
    <w:pPr>
      <w:adjustRightInd w:val="0"/>
      <w:snapToGrid w:val="0"/>
      <w:spacing w:before="0" w:after="0" w:line="360" w:lineRule="auto"/>
      <w:jc w:val="center"/>
    </w:pPr>
    <w:rPr>
      <w:rFonts w:asciiTheme="minorHAnsi" w:hAnsiTheme="minorHAnsi" w:cstheme="minorBidi"/>
      <w:bCs/>
      <w:sz w:val="32"/>
      <w:szCs w:val="44"/>
    </w:rPr>
  </w:style>
  <w:style w:type="paragraph" w:customStyle="1" w:styleId="27">
    <w:name w:val="顶格正1"/>
    <w:basedOn w:val="28"/>
    <w:qFormat/>
    <w:uiPriority w:val="0"/>
    <w:pPr>
      <w:ind w:firstLine="0" w:firstLineChars="0"/>
    </w:pPr>
    <w:rPr>
      <w:b/>
      <w:bCs/>
    </w:rPr>
  </w:style>
  <w:style w:type="paragraph" w:customStyle="1" w:styleId="28">
    <w:name w:val="正文1"/>
    <w:basedOn w:val="1"/>
    <w:qFormat/>
    <w:uiPriority w:val="0"/>
    <w:pPr>
      <w:adjustRightInd w:val="0"/>
      <w:snapToGrid w:val="0"/>
      <w:spacing w:line="360" w:lineRule="auto"/>
      <w:ind w:firstLine="200" w:firstLineChars="200"/>
    </w:pPr>
    <w:rPr>
      <w:rFonts w:asciiTheme="minorHAnsi" w:hAnsiTheme="minorHAnsi" w:eastAsiaTheme="minorEastAsia" w:cstheme="minorBidi"/>
      <w:sz w:val="24"/>
      <w:szCs w:val="24"/>
    </w:rPr>
  </w:style>
  <w:style w:type="paragraph" w:customStyle="1" w:styleId="29">
    <w:name w:val="表格1"/>
    <w:basedOn w:val="1"/>
    <w:qFormat/>
    <w:uiPriority w:val="0"/>
    <w:pPr>
      <w:adjustRightInd w:val="0"/>
      <w:snapToGrid w:val="0"/>
      <w:spacing w:line="360" w:lineRule="auto"/>
    </w:pPr>
    <w:rPr>
      <w:rFonts w:ascii="宋体" w:hAnsi="宋体" w:cs="宋体"/>
      <w:bCs/>
      <w:szCs w:val="21"/>
    </w:rPr>
  </w:style>
  <w:style w:type="table" w:customStyle="1" w:styleId="30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Chidi</Company>
  <Pages>41</Pages>
  <Words>3672</Words>
  <Characters>20937</Characters>
  <Lines>174</Lines>
  <Paragraphs>49</Paragraphs>
  <TotalTime>2</TotalTime>
  <ScaleCrop>false</ScaleCrop>
  <LinksUpToDate>false</LinksUpToDate>
  <CharactersWithSpaces>24560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2021-10-31T11:23:00Z</dcterms:created>
  <dc:creator>芸香雨燕</dc:creator>
  <cp:lastModifiedBy>Ryan.H</cp:lastModifiedBy>
  <dcterms:modified xsi:type="dcterms:W3CDTF">2021-12-27T01:51:15Z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7F2701E20540492398C1F284FA26A900</vt:lpwstr>
  </property>
</Properties>
</file>